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54A6" w14:textId="77777777" w:rsidR="008F4E74" w:rsidRDefault="008F4E74" w:rsidP="000B6B9B">
      <w:pPr>
        <w:spacing w:line="360" w:lineRule="auto"/>
        <w:jc w:val="center"/>
        <w:rPr>
          <w:sz w:val="20"/>
          <w:szCs w:val="20"/>
        </w:rPr>
      </w:pPr>
      <w:r>
        <w:rPr>
          <w:noProof/>
          <w:sz w:val="22"/>
          <w:szCs w:val="22"/>
        </w:rPr>
        <w:drawing>
          <wp:inline distT="0" distB="0" distL="0" distR="0" wp14:anchorId="1C7F8BEB" wp14:editId="3378D4EE">
            <wp:extent cx="1905000" cy="850900"/>
            <wp:effectExtent l="0" t="0" r="0" b="0"/>
            <wp:docPr id="4" name="Picture 1" descr="Hayfield Parishh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Hayfield Parishh Council logo">
                      <a:extLst>
                        <a:ext uri="{C183D7F6-B498-43B3-948B-1728B52AA6E4}">
                          <adec:decorative xmlns:adec="http://schemas.microsoft.com/office/drawing/2017/decorative" val="0"/>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0900"/>
                    </a:xfrm>
                    <a:prstGeom prst="rect">
                      <a:avLst/>
                    </a:prstGeom>
                    <a:solidFill>
                      <a:srgbClr val="FFFFFF"/>
                    </a:solidFill>
                    <a:ln>
                      <a:noFill/>
                    </a:ln>
                  </pic:spPr>
                </pic:pic>
              </a:graphicData>
            </a:graphic>
          </wp:inline>
        </w:drawing>
      </w:r>
    </w:p>
    <w:p w14:paraId="4E9A3E11" w14:textId="77777777" w:rsidR="008F4E74" w:rsidRDefault="008F4E74" w:rsidP="000B6B9B">
      <w:pPr>
        <w:spacing w:line="360" w:lineRule="auto"/>
        <w:jc w:val="center"/>
        <w:rPr>
          <w:sz w:val="20"/>
          <w:szCs w:val="20"/>
        </w:rPr>
      </w:pPr>
      <w:r>
        <w:rPr>
          <w:sz w:val="20"/>
          <w:szCs w:val="20"/>
        </w:rPr>
        <w:t>Council Offices, Dungeon Brow, Market Street, Hayfield, High Peak, SK22 2EP</w:t>
      </w:r>
    </w:p>
    <w:p w14:paraId="0E4C033F" w14:textId="77777777" w:rsidR="008F4E74" w:rsidRDefault="008F4E74" w:rsidP="000B6B9B">
      <w:pPr>
        <w:spacing w:line="360" w:lineRule="auto"/>
        <w:jc w:val="center"/>
        <w:rPr>
          <w:sz w:val="20"/>
          <w:szCs w:val="20"/>
        </w:rPr>
      </w:pPr>
      <w:r>
        <w:rPr>
          <w:sz w:val="20"/>
          <w:szCs w:val="20"/>
        </w:rPr>
        <w:t xml:space="preserve">Tel. 01663 744550.  Email: </w:t>
      </w:r>
      <w:hyperlink r:id="rId8" w:history="1">
        <w:r w:rsidRPr="00E96FFB">
          <w:rPr>
            <w:rStyle w:val="Hyperlink"/>
            <w:sz w:val="20"/>
            <w:szCs w:val="20"/>
          </w:rPr>
          <w:t>clerk@hayfield-pc.gov.uk</w:t>
        </w:r>
      </w:hyperlink>
    </w:p>
    <w:p w14:paraId="15253F09" w14:textId="77777777" w:rsidR="008F4E74" w:rsidRPr="009E02B5" w:rsidRDefault="008F4E74" w:rsidP="000B6B9B">
      <w:pPr>
        <w:spacing w:line="360" w:lineRule="auto"/>
        <w:jc w:val="center"/>
        <w:rPr>
          <w:sz w:val="16"/>
          <w:szCs w:val="16"/>
        </w:rPr>
      </w:pPr>
      <w:r w:rsidRPr="00DA52C2">
        <w:rPr>
          <w:color w:val="000000"/>
          <w:kern w:val="1"/>
          <w:sz w:val="22"/>
          <w:szCs w:val="22"/>
        </w:rPr>
        <w:tab/>
        <w:t xml:space="preserve">      </w:t>
      </w:r>
    </w:p>
    <w:p w14:paraId="397EA9E6" w14:textId="5141D6F7" w:rsidR="00982245" w:rsidRPr="00BD5559" w:rsidRDefault="00B4667F" w:rsidP="00982245">
      <w:pPr>
        <w:jc w:val="center"/>
        <w:rPr>
          <w:b/>
          <w:bCs/>
          <w:color w:val="000000"/>
          <w:sz w:val="22"/>
          <w:szCs w:val="22"/>
        </w:rPr>
      </w:pPr>
      <w:r>
        <w:rPr>
          <w:b/>
          <w:bCs/>
          <w:color w:val="000000" w:themeColor="text1"/>
          <w:sz w:val="22"/>
          <w:szCs w:val="22"/>
        </w:rPr>
        <w:t xml:space="preserve"> </w:t>
      </w:r>
      <w:r w:rsidR="00982245" w:rsidRPr="000B6FB2">
        <w:rPr>
          <w:b/>
          <w:bCs/>
          <w:color w:val="C00000"/>
          <w:sz w:val="22"/>
          <w:szCs w:val="22"/>
        </w:rPr>
        <w:t>DRAFT</w:t>
      </w:r>
      <w:r w:rsidR="00982245" w:rsidRPr="00BD5559">
        <w:rPr>
          <w:b/>
          <w:bCs/>
          <w:color w:val="000000"/>
          <w:sz w:val="22"/>
          <w:szCs w:val="22"/>
        </w:rPr>
        <w:t xml:space="preserve"> – Minutes of Hayfield Parish Council Finance Committee meeting held at 1700hrs on Wednesday </w:t>
      </w:r>
      <w:r w:rsidR="00FC1539">
        <w:rPr>
          <w:b/>
          <w:bCs/>
          <w:color w:val="000000"/>
          <w:sz w:val="22"/>
          <w:szCs w:val="22"/>
        </w:rPr>
        <w:t>20</w:t>
      </w:r>
      <w:r w:rsidR="00FC1539" w:rsidRPr="00FC1539">
        <w:rPr>
          <w:b/>
          <w:bCs/>
          <w:color w:val="000000"/>
          <w:sz w:val="22"/>
          <w:szCs w:val="22"/>
          <w:vertAlign w:val="superscript"/>
        </w:rPr>
        <w:t>th</w:t>
      </w:r>
      <w:r w:rsidR="00FC1539">
        <w:rPr>
          <w:b/>
          <w:bCs/>
          <w:color w:val="000000"/>
          <w:sz w:val="22"/>
          <w:szCs w:val="22"/>
        </w:rPr>
        <w:t xml:space="preserve"> September</w:t>
      </w:r>
      <w:r w:rsidR="00982245" w:rsidRPr="00BD5559">
        <w:rPr>
          <w:b/>
          <w:bCs/>
          <w:color w:val="000000"/>
          <w:sz w:val="22"/>
          <w:szCs w:val="22"/>
        </w:rPr>
        <w:t xml:space="preserve"> 2023 at the Village Hall, Hayfield.</w:t>
      </w:r>
    </w:p>
    <w:p w14:paraId="4B48B139" w14:textId="77777777" w:rsidR="00982245" w:rsidRPr="00BD5559" w:rsidRDefault="00982245" w:rsidP="00982245">
      <w:pPr>
        <w:jc w:val="center"/>
        <w:rPr>
          <w:b/>
          <w:bCs/>
          <w:color w:val="000000"/>
          <w:sz w:val="22"/>
          <w:szCs w:val="22"/>
        </w:rPr>
      </w:pPr>
    </w:p>
    <w:p w14:paraId="3EC3BB4A" w14:textId="4EA86D82" w:rsidR="00982245" w:rsidRDefault="00982245" w:rsidP="00982245">
      <w:pPr>
        <w:spacing w:line="360" w:lineRule="auto"/>
        <w:rPr>
          <w:color w:val="000000"/>
          <w:sz w:val="22"/>
          <w:szCs w:val="22"/>
        </w:rPr>
      </w:pPr>
      <w:r w:rsidRPr="00BD5559">
        <w:rPr>
          <w:color w:val="000000"/>
          <w:sz w:val="22"/>
          <w:szCs w:val="22"/>
        </w:rPr>
        <w:t xml:space="preserve">Present: Cllrs </w:t>
      </w:r>
      <w:r w:rsidR="00FC1539">
        <w:rPr>
          <w:color w:val="000000"/>
          <w:sz w:val="22"/>
          <w:szCs w:val="22"/>
        </w:rPr>
        <w:t>D Gouldthorpe</w:t>
      </w:r>
      <w:r w:rsidRPr="00BD5559">
        <w:rPr>
          <w:color w:val="000000"/>
          <w:sz w:val="22"/>
          <w:szCs w:val="22"/>
        </w:rPr>
        <w:t xml:space="preserve"> (in the Chair), </w:t>
      </w:r>
      <w:r w:rsidR="00FC1539">
        <w:rPr>
          <w:color w:val="000000"/>
          <w:sz w:val="22"/>
          <w:szCs w:val="22"/>
        </w:rPr>
        <w:t xml:space="preserve">T Ashton, </w:t>
      </w:r>
      <w:r w:rsidR="00C644BD">
        <w:rPr>
          <w:color w:val="000000"/>
          <w:sz w:val="22"/>
          <w:szCs w:val="22"/>
        </w:rPr>
        <w:t>L Bevins</w:t>
      </w:r>
      <w:r w:rsidR="00FC1539">
        <w:rPr>
          <w:color w:val="000000"/>
          <w:sz w:val="22"/>
          <w:szCs w:val="22"/>
        </w:rPr>
        <w:t>,</w:t>
      </w:r>
      <w:r w:rsidRPr="00BD5559">
        <w:rPr>
          <w:color w:val="000000"/>
          <w:sz w:val="22"/>
          <w:szCs w:val="22"/>
        </w:rPr>
        <w:t xml:space="preserve"> M Conway</w:t>
      </w:r>
      <w:r w:rsidR="00FC1539">
        <w:rPr>
          <w:color w:val="000000"/>
          <w:sz w:val="22"/>
          <w:szCs w:val="22"/>
        </w:rPr>
        <w:t>, A Feetham and J Appleton</w:t>
      </w:r>
    </w:p>
    <w:p w14:paraId="75F4C8B7" w14:textId="7F719E16" w:rsidR="00982245" w:rsidRPr="00BD5559" w:rsidRDefault="00982245" w:rsidP="00982245">
      <w:pPr>
        <w:spacing w:line="360" w:lineRule="auto"/>
        <w:rPr>
          <w:color w:val="000000"/>
          <w:sz w:val="22"/>
          <w:szCs w:val="22"/>
        </w:rPr>
      </w:pPr>
      <w:proofErr w:type="gramStart"/>
      <w:r>
        <w:rPr>
          <w:color w:val="000000"/>
          <w:sz w:val="22"/>
          <w:szCs w:val="22"/>
        </w:rPr>
        <w:t>Also</w:t>
      </w:r>
      <w:proofErr w:type="gramEnd"/>
      <w:r>
        <w:rPr>
          <w:color w:val="000000"/>
          <w:sz w:val="22"/>
          <w:szCs w:val="22"/>
        </w:rPr>
        <w:t xml:space="preserve"> present – Parish Clerk H Mason</w:t>
      </w:r>
    </w:p>
    <w:p w14:paraId="4AC51595" w14:textId="77777777" w:rsidR="00982245" w:rsidRPr="00BD5559" w:rsidRDefault="00982245" w:rsidP="00982245">
      <w:pPr>
        <w:spacing w:line="360" w:lineRule="auto"/>
        <w:rPr>
          <w:b/>
          <w:bCs/>
          <w:color w:val="000000"/>
          <w:sz w:val="22"/>
          <w:szCs w:val="22"/>
        </w:rPr>
      </w:pPr>
    </w:p>
    <w:p w14:paraId="05D9CDC6" w14:textId="6EB4AAEC" w:rsidR="00982245" w:rsidRPr="00BD5559" w:rsidRDefault="00982245" w:rsidP="00982245">
      <w:pPr>
        <w:spacing w:line="360" w:lineRule="auto"/>
        <w:rPr>
          <w:color w:val="000000"/>
          <w:sz w:val="22"/>
          <w:szCs w:val="22"/>
        </w:rPr>
      </w:pPr>
      <w:r w:rsidRPr="00BD5559">
        <w:rPr>
          <w:b/>
          <w:bCs/>
          <w:color w:val="000000"/>
          <w:sz w:val="22"/>
          <w:szCs w:val="22"/>
        </w:rPr>
        <w:t>F0</w:t>
      </w:r>
      <w:r w:rsidR="002013F4">
        <w:rPr>
          <w:b/>
          <w:bCs/>
          <w:color w:val="000000"/>
          <w:sz w:val="22"/>
          <w:szCs w:val="22"/>
        </w:rPr>
        <w:t>8</w:t>
      </w:r>
      <w:r w:rsidRPr="00BD5559">
        <w:rPr>
          <w:b/>
          <w:bCs/>
          <w:color w:val="000000"/>
          <w:sz w:val="22"/>
          <w:szCs w:val="22"/>
        </w:rPr>
        <w:t xml:space="preserve">23/01 To receive apologies for absence – </w:t>
      </w:r>
      <w:r w:rsidRPr="00BD5559">
        <w:rPr>
          <w:color w:val="000000"/>
          <w:sz w:val="22"/>
          <w:szCs w:val="22"/>
        </w:rPr>
        <w:t xml:space="preserve">Cllr </w:t>
      </w:r>
      <w:r w:rsidR="00FC1539">
        <w:rPr>
          <w:color w:val="000000"/>
          <w:sz w:val="22"/>
          <w:szCs w:val="22"/>
        </w:rPr>
        <w:t>J Underwood</w:t>
      </w:r>
      <w:r w:rsidRPr="00BD5559">
        <w:rPr>
          <w:color w:val="000000"/>
          <w:sz w:val="22"/>
          <w:szCs w:val="22"/>
        </w:rPr>
        <w:t>.</w:t>
      </w:r>
    </w:p>
    <w:p w14:paraId="0FB7D3D7" w14:textId="77777777" w:rsidR="00982245" w:rsidRPr="00BD5559" w:rsidRDefault="00982245" w:rsidP="00982245">
      <w:pPr>
        <w:spacing w:line="360" w:lineRule="auto"/>
        <w:rPr>
          <w:b/>
          <w:bCs/>
          <w:color w:val="000000"/>
          <w:sz w:val="22"/>
          <w:szCs w:val="22"/>
        </w:rPr>
      </w:pPr>
    </w:p>
    <w:p w14:paraId="1A468758" w14:textId="5C38A8F2" w:rsidR="00982245" w:rsidRPr="00BD5559" w:rsidRDefault="00982245" w:rsidP="00982245">
      <w:pPr>
        <w:spacing w:line="360" w:lineRule="auto"/>
        <w:rPr>
          <w:color w:val="000000"/>
          <w:sz w:val="22"/>
          <w:szCs w:val="22"/>
        </w:rPr>
      </w:pPr>
      <w:r w:rsidRPr="00BD5559">
        <w:rPr>
          <w:b/>
          <w:bCs/>
          <w:color w:val="000000"/>
          <w:sz w:val="22"/>
          <w:szCs w:val="22"/>
        </w:rPr>
        <w:t>F0</w:t>
      </w:r>
      <w:r w:rsidR="002013F4">
        <w:rPr>
          <w:b/>
          <w:bCs/>
          <w:color w:val="000000"/>
          <w:sz w:val="22"/>
          <w:szCs w:val="22"/>
        </w:rPr>
        <w:t>8</w:t>
      </w:r>
      <w:r w:rsidRPr="00BD5559">
        <w:rPr>
          <w:b/>
          <w:bCs/>
          <w:color w:val="000000"/>
          <w:sz w:val="22"/>
          <w:szCs w:val="22"/>
        </w:rPr>
        <w:t xml:space="preserve">23/02 Variation of order of business – </w:t>
      </w:r>
      <w:r w:rsidRPr="00BD5559">
        <w:rPr>
          <w:color w:val="000000"/>
          <w:sz w:val="22"/>
          <w:szCs w:val="22"/>
        </w:rPr>
        <w:t>Nil.</w:t>
      </w:r>
    </w:p>
    <w:p w14:paraId="1EC30334" w14:textId="77777777" w:rsidR="00982245" w:rsidRPr="00BD5559" w:rsidRDefault="00982245" w:rsidP="00982245">
      <w:pPr>
        <w:spacing w:line="360" w:lineRule="auto"/>
        <w:rPr>
          <w:b/>
          <w:bCs/>
          <w:color w:val="000000"/>
          <w:sz w:val="22"/>
          <w:szCs w:val="22"/>
        </w:rPr>
      </w:pPr>
    </w:p>
    <w:p w14:paraId="3A5E9943" w14:textId="5B51A918" w:rsidR="00982245" w:rsidRDefault="00982245" w:rsidP="00982245">
      <w:pPr>
        <w:spacing w:line="360" w:lineRule="auto"/>
        <w:rPr>
          <w:color w:val="000000"/>
          <w:sz w:val="22"/>
          <w:szCs w:val="22"/>
        </w:rPr>
      </w:pPr>
      <w:r w:rsidRPr="00BD5559">
        <w:rPr>
          <w:b/>
          <w:bCs/>
          <w:color w:val="000000"/>
          <w:sz w:val="22"/>
          <w:szCs w:val="22"/>
        </w:rPr>
        <w:t>F0</w:t>
      </w:r>
      <w:r w:rsidR="002013F4">
        <w:rPr>
          <w:b/>
          <w:bCs/>
          <w:color w:val="000000"/>
          <w:sz w:val="22"/>
          <w:szCs w:val="22"/>
        </w:rPr>
        <w:t>8</w:t>
      </w:r>
      <w:r w:rsidRPr="00BD5559">
        <w:rPr>
          <w:b/>
          <w:bCs/>
          <w:color w:val="000000"/>
          <w:sz w:val="22"/>
          <w:szCs w:val="22"/>
        </w:rPr>
        <w:t xml:space="preserve">23/03 Declaration of members interest – </w:t>
      </w:r>
      <w:r w:rsidRPr="00BD5559">
        <w:rPr>
          <w:color w:val="000000"/>
          <w:sz w:val="22"/>
          <w:szCs w:val="22"/>
        </w:rPr>
        <w:t>Nil.</w:t>
      </w:r>
    </w:p>
    <w:p w14:paraId="6B38924F" w14:textId="77777777" w:rsidR="00CF02CA" w:rsidRDefault="00CF02CA" w:rsidP="00982245">
      <w:pPr>
        <w:spacing w:line="360" w:lineRule="auto"/>
        <w:rPr>
          <w:color w:val="000000"/>
          <w:sz w:val="22"/>
          <w:szCs w:val="22"/>
        </w:rPr>
      </w:pPr>
    </w:p>
    <w:p w14:paraId="6EEAD32B" w14:textId="1B92BE6C" w:rsidR="00CF02CA" w:rsidRPr="00BD5559" w:rsidRDefault="00CF02CA" w:rsidP="00CF02CA">
      <w:pPr>
        <w:spacing w:line="360" w:lineRule="auto"/>
        <w:rPr>
          <w:color w:val="000000"/>
          <w:sz w:val="22"/>
          <w:szCs w:val="22"/>
        </w:rPr>
      </w:pPr>
      <w:r w:rsidRPr="00BD5559">
        <w:rPr>
          <w:b/>
          <w:bCs/>
          <w:color w:val="000000"/>
          <w:sz w:val="22"/>
          <w:szCs w:val="22"/>
        </w:rPr>
        <w:t xml:space="preserve">F023/04 Minutes – </w:t>
      </w:r>
      <w:r w:rsidRPr="00BD5559">
        <w:rPr>
          <w:color w:val="000000"/>
          <w:sz w:val="22"/>
          <w:szCs w:val="22"/>
        </w:rPr>
        <w:t xml:space="preserve">It was resolved to confirm the draft minutes of the Finance Committee meeting of </w:t>
      </w:r>
      <w:r>
        <w:rPr>
          <w:color w:val="000000"/>
          <w:sz w:val="22"/>
          <w:szCs w:val="22"/>
        </w:rPr>
        <w:t xml:space="preserve">Wednesday </w:t>
      </w:r>
      <w:r w:rsidR="00FC1539">
        <w:rPr>
          <w:color w:val="000000"/>
          <w:sz w:val="22"/>
          <w:szCs w:val="22"/>
        </w:rPr>
        <w:t>16</w:t>
      </w:r>
      <w:r w:rsidR="00FC1539" w:rsidRPr="00FC1539">
        <w:rPr>
          <w:color w:val="000000"/>
          <w:sz w:val="22"/>
          <w:szCs w:val="22"/>
          <w:vertAlign w:val="superscript"/>
        </w:rPr>
        <w:t>th</w:t>
      </w:r>
      <w:r w:rsidR="00FC1539">
        <w:rPr>
          <w:color w:val="000000"/>
          <w:sz w:val="22"/>
          <w:szCs w:val="22"/>
        </w:rPr>
        <w:t xml:space="preserve"> A</w:t>
      </w:r>
      <w:r w:rsidR="00591490">
        <w:rPr>
          <w:color w:val="000000"/>
          <w:sz w:val="22"/>
          <w:szCs w:val="22"/>
        </w:rPr>
        <w:t>u</w:t>
      </w:r>
      <w:r w:rsidR="00FC1539">
        <w:rPr>
          <w:color w:val="000000"/>
          <w:sz w:val="22"/>
          <w:szCs w:val="22"/>
        </w:rPr>
        <w:t>gust</w:t>
      </w:r>
      <w:r>
        <w:rPr>
          <w:color w:val="000000"/>
          <w:sz w:val="22"/>
          <w:szCs w:val="22"/>
        </w:rPr>
        <w:t xml:space="preserve"> </w:t>
      </w:r>
      <w:r w:rsidRPr="00BD5559">
        <w:rPr>
          <w:color w:val="000000"/>
          <w:sz w:val="22"/>
          <w:szCs w:val="22"/>
        </w:rPr>
        <w:t>2023.</w:t>
      </w:r>
    </w:p>
    <w:p w14:paraId="41B4068B" w14:textId="77777777" w:rsidR="00CF02CA" w:rsidRPr="00BD5559" w:rsidRDefault="00CF02CA" w:rsidP="00CF02CA">
      <w:pPr>
        <w:spacing w:line="360" w:lineRule="auto"/>
        <w:rPr>
          <w:color w:val="000000"/>
          <w:sz w:val="22"/>
          <w:szCs w:val="22"/>
        </w:rPr>
      </w:pPr>
    </w:p>
    <w:p w14:paraId="326BC7F5" w14:textId="23694782" w:rsidR="00CF02CA" w:rsidRPr="00C644BD" w:rsidRDefault="00CF02CA" w:rsidP="00CF02CA">
      <w:pPr>
        <w:spacing w:line="360" w:lineRule="auto"/>
        <w:rPr>
          <w:color w:val="000000"/>
          <w:sz w:val="22"/>
          <w:szCs w:val="22"/>
        </w:rPr>
      </w:pPr>
      <w:r w:rsidRPr="00BD5559">
        <w:rPr>
          <w:b/>
          <w:bCs/>
          <w:color w:val="000000"/>
          <w:sz w:val="22"/>
          <w:szCs w:val="22"/>
        </w:rPr>
        <w:t>F0</w:t>
      </w:r>
      <w:r w:rsidR="002013F4">
        <w:rPr>
          <w:b/>
          <w:bCs/>
          <w:color w:val="000000"/>
          <w:sz w:val="22"/>
          <w:szCs w:val="22"/>
        </w:rPr>
        <w:t>8</w:t>
      </w:r>
      <w:r w:rsidRPr="00BD5559">
        <w:rPr>
          <w:b/>
          <w:bCs/>
          <w:color w:val="000000"/>
          <w:sz w:val="22"/>
          <w:szCs w:val="22"/>
        </w:rPr>
        <w:t xml:space="preserve">23/05 Resolution 0723/15a Parish Council Banking Review – </w:t>
      </w:r>
      <w:r w:rsidRPr="00BD5559">
        <w:rPr>
          <w:color w:val="000000"/>
          <w:sz w:val="22"/>
          <w:szCs w:val="22"/>
        </w:rPr>
        <w:t xml:space="preserve">It was resolved </w:t>
      </w:r>
      <w:r w:rsidR="00FC1539">
        <w:t>that</w:t>
      </w:r>
      <w:r w:rsidR="00591490">
        <w:t xml:space="preserve"> the</w:t>
      </w:r>
      <w:r w:rsidR="00FC1539">
        <w:t xml:space="preserve"> Hayfield Parish Council maximise the use of the Instant Access Account to maximise the potential interest rate available. Precise amounts will be delegated to the clerk and the Chair of Finance Cllr D Gouldthorpe.</w:t>
      </w:r>
    </w:p>
    <w:p w14:paraId="6BE2C417" w14:textId="77777777" w:rsidR="00CF02CA" w:rsidRPr="00BD5559" w:rsidRDefault="00CF02CA" w:rsidP="00CF02CA">
      <w:pPr>
        <w:spacing w:line="360" w:lineRule="auto"/>
        <w:rPr>
          <w:b/>
          <w:bCs/>
          <w:color w:val="000000"/>
          <w:sz w:val="22"/>
          <w:szCs w:val="22"/>
        </w:rPr>
      </w:pPr>
    </w:p>
    <w:p w14:paraId="75898822" w14:textId="31226EC3" w:rsidR="00CF02CA" w:rsidRDefault="00CF02CA" w:rsidP="00CF02CA">
      <w:pPr>
        <w:spacing w:line="360" w:lineRule="auto"/>
        <w:rPr>
          <w:color w:val="000000"/>
          <w:sz w:val="22"/>
          <w:szCs w:val="22"/>
        </w:rPr>
      </w:pPr>
      <w:r w:rsidRPr="00BD5559">
        <w:rPr>
          <w:b/>
          <w:bCs/>
          <w:color w:val="000000"/>
          <w:sz w:val="22"/>
          <w:szCs w:val="22"/>
        </w:rPr>
        <w:t>F0</w:t>
      </w:r>
      <w:r w:rsidR="002013F4">
        <w:rPr>
          <w:b/>
          <w:bCs/>
          <w:color w:val="000000"/>
          <w:sz w:val="22"/>
          <w:szCs w:val="22"/>
        </w:rPr>
        <w:t>8</w:t>
      </w:r>
      <w:r w:rsidRPr="00BD5559">
        <w:rPr>
          <w:b/>
          <w:bCs/>
          <w:color w:val="000000"/>
          <w:sz w:val="22"/>
          <w:szCs w:val="22"/>
        </w:rPr>
        <w:t>23/0</w:t>
      </w:r>
      <w:r>
        <w:rPr>
          <w:b/>
          <w:bCs/>
          <w:color w:val="000000"/>
          <w:sz w:val="22"/>
          <w:szCs w:val="22"/>
        </w:rPr>
        <w:t>6</w:t>
      </w:r>
      <w:r w:rsidRPr="00BD5559">
        <w:rPr>
          <w:b/>
          <w:bCs/>
          <w:color w:val="000000"/>
          <w:sz w:val="22"/>
          <w:szCs w:val="22"/>
        </w:rPr>
        <w:t xml:space="preserve"> Updates re Bank Accounts – </w:t>
      </w:r>
      <w:r w:rsidRPr="00BD5559">
        <w:rPr>
          <w:color w:val="000000"/>
          <w:sz w:val="22"/>
          <w:szCs w:val="22"/>
        </w:rPr>
        <w:t xml:space="preserve">The current status of both bank accounts was noted. </w:t>
      </w:r>
    </w:p>
    <w:p w14:paraId="38388234" w14:textId="1F502D0D" w:rsidR="00CF02CA" w:rsidRPr="00BD5559" w:rsidRDefault="00CF02CA" w:rsidP="00CF02CA">
      <w:pPr>
        <w:spacing w:line="360" w:lineRule="auto"/>
        <w:rPr>
          <w:color w:val="000000"/>
          <w:sz w:val="22"/>
          <w:szCs w:val="22"/>
        </w:rPr>
      </w:pPr>
      <w:r w:rsidRPr="00BD5559">
        <w:rPr>
          <w:color w:val="000000"/>
          <w:sz w:val="22"/>
          <w:szCs w:val="22"/>
        </w:rPr>
        <w:t xml:space="preserve">On </w:t>
      </w:r>
      <w:r>
        <w:rPr>
          <w:color w:val="000000"/>
          <w:sz w:val="22"/>
          <w:szCs w:val="22"/>
        </w:rPr>
        <w:t>3</w:t>
      </w:r>
      <w:r w:rsidR="00FC1539">
        <w:rPr>
          <w:color w:val="000000"/>
          <w:sz w:val="22"/>
          <w:szCs w:val="22"/>
        </w:rPr>
        <w:t>0</w:t>
      </w:r>
      <w:r w:rsidR="00FC1539" w:rsidRPr="00FC1539">
        <w:rPr>
          <w:color w:val="000000"/>
          <w:sz w:val="22"/>
          <w:szCs w:val="22"/>
          <w:vertAlign w:val="superscript"/>
        </w:rPr>
        <w:t>th</w:t>
      </w:r>
      <w:r w:rsidR="00FC1539">
        <w:rPr>
          <w:color w:val="000000"/>
          <w:sz w:val="22"/>
          <w:szCs w:val="22"/>
        </w:rPr>
        <w:t xml:space="preserve"> August</w:t>
      </w:r>
      <w:r w:rsidRPr="00BD5559">
        <w:rPr>
          <w:color w:val="000000"/>
          <w:sz w:val="22"/>
          <w:szCs w:val="22"/>
        </w:rPr>
        <w:t xml:space="preserve"> 2023 bank reconciliation showed a balance of </w:t>
      </w:r>
    </w:p>
    <w:p w14:paraId="6AE7D67C" w14:textId="5A263E77" w:rsidR="00CF02CA" w:rsidRPr="00BD5559" w:rsidRDefault="00CF02CA" w:rsidP="00CF02CA">
      <w:pPr>
        <w:pStyle w:val="ListParagraph"/>
        <w:widowControl w:val="0"/>
        <w:numPr>
          <w:ilvl w:val="0"/>
          <w:numId w:val="34"/>
        </w:numPr>
        <w:suppressAutoHyphens/>
        <w:spacing w:line="360" w:lineRule="auto"/>
        <w:textAlignment w:val="baseline"/>
        <w:rPr>
          <w:color w:val="000000"/>
          <w:sz w:val="22"/>
          <w:szCs w:val="22"/>
        </w:rPr>
      </w:pPr>
      <w:r w:rsidRPr="00BD5559">
        <w:rPr>
          <w:color w:val="000000"/>
          <w:sz w:val="22"/>
          <w:szCs w:val="22"/>
        </w:rPr>
        <w:t xml:space="preserve">Unity Trust Current - </w:t>
      </w:r>
      <w:r w:rsidR="00FC1539" w:rsidRPr="00FC1539">
        <w:rPr>
          <w:rFonts w:ascii="Helvetica" w:hAnsi="Helvetica" w:cs="Calibri"/>
          <w:sz w:val="22"/>
          <w:szCs w:val="22"/>
        </w:rPr>
        <w:t>£55,168.45</w:t>
      </w:r>
    </w:p>
    <w:p w14:paraId="5B1C4BD4" w14:textId="77777777" w:rsidR="00CF02CA" w:rsidRPr="00BD5559" w:rsidRDefault="00CF02CA" w:rsidP="00CF02CA">
      <w:pPr>
        <w:pStyle w:val="ListParagraph"/>
        <w:widowControl w:val="0"/>
        <w:numPr>
          <w:ilvl w:val="0"/>
          <w:numId w:val="34"/>
        </w:numPr>
        <w:suppressAutoHyphens/>
        <w:spacing w:line="360" w:lineRule="auto"/>
        <w:textAlignment w:val="baseline"/>
        <w:rPr>
          <w:color w:val="000000"/>
          <w:sz w:val="22"/>
          <w:szCs w:val="22"/>
        </w:rPr>
      </w:pPr>
      <w:r w:rsidRPr="00BD5559">
        <w:rPr>
          <w:color w:val="000000"/>
          <w:sz w:val="22"/>
          <w:szCs w:val="22"/>
        </w:rPr>
        <w:t>Unity Trust Instant -</w:t>
      </w:r>
      <w:r>
        <w:rPr>
          <w:color w:val="000000"/>
          <w:sz w:val="22"/>
          <w:szCs w:val="22"/>
        </w:rPr>
        <w:t xml:space="preserve"> £74,161.36</w:t>
      </w:r>
    </w:p>
    <w:p w14:paraId="6795FCB9" w14:textId="77777777" w:rsidR="00CF02CA" w:rsidRPr="00BD5559" w:rsidRDefault="00CF02CA" w:rsidP="00CF02CA">
      <w:pPr>
        <w:spacing w:line="360" w:lineRule="auto"/>
        <w:rPr>
          <w:color w:val="000000"/>
          <w:sz w:val="22"/>
          <w:szCs w:val="22"/>
        </w:rPr>
      </w:pPr>
    </w:p>
    <w:p w14:paraId="000D36F4" w14:textId="4FED5937" w:rsidR="00CF02CA" w:rsidRDefault="00CF02CA" w:rsidP="00CF02CA">
      <w:pPr>
        <w:spacing w:line="360" w:lineRule="auto"/>
        <w:rPr>
          <w:color w:val="000000"/>
          <w:sz w:val="22"/>
          <w:szCs w:val="22"/>
        </w:rPr>
      </w:pPr>
      <w:r w:rsidRPr="00BD5559">
        <w:rPr>
          <w:b/>
          <w:bCs/>
          <w:color w:val="000000"/>
          <w:sz w:val="22"/>
          <w:szCs w:val="22"/>
        </w:rPr>
        <w:t>F0</w:t>
      </w:r>
      <w:r w:rsidR="002013F4">
        <w:rPr>
          <w:b/>
          <w:bCs/>
          <w:color w:val="000000"/>
          <w:sz w:val="22"/>
          <w:szCs w:val="22"/>
        </w:rPr>
        <w:t>8</w:t>
      </w:r>
      <w:r w:rsidRPr="00BD5559">
        <w:rPr>
          <w:b/>
          <w:bCs/>
          <w:color w:val="000000"/>
          <w:sz w:val="22"/>
          <w:szCs w:val="22"/>
        </w:rPr>
        <w:t xml:space="preserve">23/08 Financial reports – </w:t>
      </w:r>
      <w:r w:rsidRPr="00BD5559">
        <w:rPr>
          <w:color w:val="000000"/>
          <w:sz w:val="22"/>
          <w:szCs w:val="22"/>
        </w:rPr>
        <w:t xml:space="preserve">The </w:t>
      </w:r>
      <w:r w:rsidR="00FC1539">
        <w:rPr>
          <w:color w:val="000000"/>
          <w:sz w:val="22"/>
          <w:szCs w:val="22"/>
        </w:rPr>
        <w:t>August</w:t>
      </w:r>
      <w:r w:rsidRPr="00BD5559">
        <w:rPr>
          <w:color w:val="000000"/>
          <w:sz w:val="22"/>
          <w:szCs w:val="22"/>
        </w:rPr>
        <w:t xml:space="preserve"> 2023 Financial Report covering the period of 1</w:t>
      </w:r>
      <w:r w:rsidRPr="00BD5559">
        <w:rPr>
          <w:color w:val="000000"/>
          <w:sz w:val="22"/>
          <w:szCs w:val="22"/>
          <w:vertAlign w:val="superscript"/>
        </w:rPr>
        <w:t>st</w:t>
      </w:r>
      <w:r w:rsidRPr="00BD5559">
        <w:rPr>
          <w:color w:val="000000"/>
          <w:sz w:val="22"/>
          <w:szCs w:val="22"/>
        </w:rPr>
        <w:t xml:space="preserve"> </w:t>
      </w:r>
      <w:r w:rsidR="00FC1539">
        <w:rPr>
          <w:color w:val="000000"/>
          <w:sz w:val="22"/>
          <w:szCs w:val="22"/>
        </w:rPr>
        <w:t>August</w:t>
      </w:r>
      <w:r w:rsidRPr="00BD5559">
        <w:rPr>
          <w:color w:val="000000"/>
          <w:sz w:val="22"/>
          <w:szCs w:val="22"/>
        </w:rPr>
        <w:t xml:space="preserve"> </w:t>
      </w:r>
      <w:r>
        <w:rPr>
          <w:color w:val="000000"/>
          <w:sz w:val="22"/>
          <w:szCs w:val="22"/>
        </w:rPr>
        <w:t>to</w:t>
      </w:r>
      <w:r w:rsidRPr="00BD5559">
        <w:rPr>
          <w:color w:val="000000"/>
          <w:sz w:val="22"/>
          <w:szCs w:val="22"/>
        </w:rPr>
        <w:t xml:space="preserve"> 3</w:t>
      </w:r>
      <w:r w:rsidR="00FC1539">
        <w:rPr>
          <w:color w:val="000000"/>
          <w:sz w:val="22"/>
          <w:szCs w:val="22"/>
        </w:rPr>
        <w:t>0</w:t>
      </w:r>
      <w:r w:rsidR="00FC1539" w:rsidRPr="00FC1539">
        <w:rPr>
          <w:color w:val="000000"/>
          <w:sz w:val="22"/>
          <w:szCs w:val="22"/>
          <w:vertAlign w:val="superscript"/>
        </w:rPr>
        <w:t>th</w:t>
      </w:r>
      <w:r w:rsidR="00FC1539">
        <w:rPr>
          <w:color w:val="000000"/>
          <w:sz w:val="22"/>
          <w:szCs w:val="22"/>
        </w:rPr>
        <w:t xml:space="preserve"> August</w:t>
      </w:r>
      <w:r w:rsidRPr="00BD5559">
        <w:rPr>
          <w:color w:val="000000"/>
          <w:sz w:val="22"/>
          <w:szCs w:val="22"/>
        </w:rPr>
        <w:t xml:space="preserve"> 2023 was noted by the meeting.</w:t>
      </w:r>
    </w:p>
    <w:p w14:paraId="05460E91" w14:textId="77777777" w:rsidR="00CF02CA" w:rsidRDefault="00CF02CA" w:rsidP="00CF02CA">
      <w:pPr>
        <w:spacing w:line="360" w:lineRule="auto"/>
        <w:rPr>
          <w:color w:val="000000"/>
          <w:sz w:val="22"/>
          <w:szCs w:val="22"/>
        </w:rPr>
      </w:pPr>
    </w:p>
    <w:p w14:paraId="620E9487" w14:textId="77777777" w:rsidR="00CF02CA" w:rsidRDefault="00CF02CA" w:rsidP="00CF02CA">
      <w:pPr>
        <w:spacing w:line="360" w:lineRule="auto"/>
        <w:rPr>
          <w:color w:val="000000"/>
          <w:sz w:val="22"/>
          <w:szCs w:val="22"/>
        </w:rPr>
      </w:pPr>
    </w:p>
    <w:p w14:paraId="0D5C96B5" w14:textId="77777777" w:rsidR="00CF02CA" w:rsidRDefault="00CF02CA" w:rsidP="00CF02CA">
      <w:pPr>
        <w:spacing w:line="360" w:lineRule="auto"/>
        <w:rPr>
          <w:color w:val="000000"/>
          <w:sz w:val="22"/>
          <w:szCs w:val="22"/>
        </w:rPr>
      </w:pPr>
    </w:p>
    <w:p w14:paraId="233562C8" w14:textId="77777777" w:rsidR="00CF02CA" w:rsidRDefault="00CF02CA" w:rsidP="00CF02CA">
      <w:pPr>
        <w:spacing w:line="360" w:lineRule="auto"/>
        <w:rPr>
          <w:color w:val="000000"/>
          <w:sz w:val="22"/>
          <w:szCs w:val="22"/>
        </w:rPr>
      </w:pPr>
    </w:p>
    <w:p w14:paraId="7E5535E1" w14:textId="77777777" w:rsidR="00CF02CA" w:rsidRDefault="00CF02CA" w:rsidP="00CF02CA">
      <w:pPr>
        <w:spacing w:line="360" w:lineRule="auto"/>
        <w:rPr>
          <w:color w:val="000000"/>
          <w:sz w:val="22"/>
          <w:szCs w:val="22"/>
        </w:rPr>
      </w:pPr>
    </w:p>
    <w:p w14:paraId="0C38DFDF" w14:textId="77777777" w:rsidR="00CF02CA" w:rsidRPr="00BD5559" w:rsidRDefault="00CF02CA" w:rsidP="00CF02CA">
      <w:pPr>
        <w:spacing w:line="360" w:lineRule="auto"/>
        <w:rPr>
          <w:color w:val="000000"/>
          <w:sz w:val="22"/>
          <w:szCs w:val="22"/>
        </w:rPr>
      </w:pPr>
    </w:p>
    <w:p w14:paraId="1601D7C7" w14:textId="77777777" w:rsidR="00CF02CA" w:rsidRPr="00BD5559" w:rsidRDefault="00CF02CA" w:rsidP="00CF02CA">
      <w:pPr>
        <w:spacing w:line="360" w:lineRule="auto"/>
        <w:rPr>
          <w:b/>
          <w:bCs/>
          <w:color w:val="000000"/>
          <w:sz w:val="22"/>
          <w:szCs w:val="22"/>
        </w:rPr>
      </w:pPr>
    </w:p>
    <w:p w14:paraId="5FBFBC6B" w14:textId="580F87A4" w:rsidR="00CF02CA" w:rsidRPr="00BD5559" w:rsidRDefault="00CF02CA" w:rsidP="00CF02CA">
      <w:pPr>
        <w:spacing w:line="360" w:lineRule="auto"/>
        <w:rPr>
          <w:color w:val="000000"/>
          <w:sz w:val="22"/>
          <w:szCs w:val="22"/>
        </w:rPr>
      </w:pPr>
      <w:r w:rsidRPr="00BD5559">
        <w:rPr>
          <w:b/>
          <w:bCs/>
          <w:color w:val="000000"/>
          <w:sz w:val="22"/>
          <w:szCs w:val="22"/>
        </w:rPr>
        <w:t>F0</w:t>
      </w:r>
      <w:r w:rsidR="002013F4">
        <w:rPr>
          <w:b/>
          <w:bCs/>
          <w:color w:val="000000"/>
          <w:sz w:val="22"/>
          <w:szCs w:val="22"/>
        </w:rPr>
        <w:t>8</w:t>
      </w:r>
      <w:r w:rsidRPr="00BD5559">
        <w:rPr>
          <w:b/>
          <w:bCs/>
          <w:color w:val="000000"/>
          <w:sz w:val="22"/>
          <w:szCs w:val="22"/>
        </w:rPr>
        <w:t>23/</w:t>
      </w:r>
      <w:r w:rsidR="002013F4">
        <w:rPr>
          <w:b/>
          <w:bCs/>
          <w:color w:val="000000"/>
          <w:sz w:val="22"/>
          <w:szCs w:val="22"/>
        </w:rPr>
        <w:t>08</w:t>
      </w:r>
      <w:r>
        <w:rPr>
          <w:b/>
          <w:bCs/>
          <w:color w:val="000000"/>
          <w:sz w:val="22"/>
          <w:szCs w:val="22"/>
        </w:rPr>
        <w:t xml:space="preserve"> </w:t>
      </w:r>
      <w:r w:rsidRPr="00BD5559">
        <w:rPr>
          <w:b/>
          <w:bCs/>
          <w:color w:val="000000"/>
          <w:sz w:val="22"/>
          <w:szCs w:val="22"/>
        </w:rPr>
        <w:t xml:space="preserve">Account for payments – </w:t>
      </w:r>
      <w:r w:rsidRPr="00BD5559">
        <w:rPr>
          <w:color w:val="000000"/>
          <w:sz w:val="22"/>
          <w:szCs w:val="22"/>
        </w:rPr>
        <w:t>It was resolved to authorise the following payments.</w:t>
      </w:r>
    </w:p>
    <w:tbl>
      <w:tblPr>
        <w:tblW w:w="10608" w:type="dxa"/>
        <w:tblLook w:val="04A0" w:firstRow="1" w:lastRow="0" w:firstColumn="1" w:lastColumn="0" w:noHBand="0" w:noVBand="1"/>
      </w:tblPr>
      <w:tblGrid>
        <w:gridCol w:w="1008"/>
        <w:gridCol w:w="1615"/>
        <w:gridCol w:w="2169"/>
        <w:gridCol w:w="1062"/>
        <w:gridCol w:w="946"/>
        <w:gridCol w:w="975"/>
        <w:gridCol w:w="1220"/>
        <w:gridCol w:w="1613"/>
      </w:tblGrid>
      <w:tr w:rsidR="00FC1539" w:rsidRPr="00FC1539" w14:paraId="0CC6B4E0" w14:textId="77777777" w:rsidTr="000B5E82">
        <w:trPr>
          <w:trHeight w:val="421"/>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DE9E9"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Ref.</w:t>
            </w:r>
          </w:p>
        </w:tc>
        <w:tc>
          <w:tcPr>
            <w:tcW w:w="1615" w:type="dxa"/>
            <w:tcBorders>
              <w:top w:val="single" w:sz="4" w:space="0" w:color="auto"/>
              <w:left w:val="nil"/>
              <w:bottom w:val="single" w:sz="4" w:space="0" w:color="auto"/>
              <w:right w:val="single" w:sz="4" w:space="0" w:color="auto"/>
            </w:tcBorders>
            <w:shd w:val="clear" w:color="auto" w:fill="auto"/>
            <w:noWrap/>
            <w:vAlign w:val="center"/>
            <w:hideMark/>
          </w:tcPr>
          <w:p w14:paraId="3183442C"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Payee</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13DB0C20"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Description</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556CEDAF"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Net cost</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4EE7260B"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VAT</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14AB5B2D"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Total</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CD58566"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Provenance Authority</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766B486F"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Checked</w:t>
            </w:r>
          </w:p>
        </w:tc>
      </w:tr>
      <w:tr w:rsidR="00FC1539" w:rsidRPr="00FC1539" w14:paraId="2DA12A94" w14:textId="77777777" w:rsidTr="000B5E82">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E15B43E"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BACS1408</w:t>
            </w:r>
          </w:p>
        </w:tc>
        <w:tc>
          <w:tcPr>
            <w:tcW w:w="1615" w:type="dxa"/>
            <w:tcBorders>
              <w:top w:val="nil"/>
              <w:left w:val="nil"/>
              <w:bottom w:val="single" w:sz="4" w:space="0" w:color="auto"/>
              <w:right w:val="single" w:sz="4" w:space="0" w:color="auto"/>
            </w:tcBorders>
            <w:shd w:val="clear" w:color="auto" w:fill="auto"/>
            <w:noWrap/>
            <w:vAlign w:val="center"/>
            <w:hideMark/>
          </w:tcPr>
          <w:p w14:paraId="61B07135"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Wildaboutgardens</w:t>
            </w:r>
          </w:p>
        </w:tc>
        <w:tc>
          <w:tcPr>
            <w:tcW w:w="2169" w:type="dxa"/>
            <w:tcBorders>
              <w:top w:val="nil"/>
              <w:left w:val="nil"/>
              <w:bottom w:val="single" w:sz="4" w:space="0" w:color="auto"/>
              <w:right w:val="single" w:sz="4" w:space="0" w:color="auto"/>
            </w:tcBorders>
            <w:shd w:val="clear" w:color="auto" w:fill="auto"/>
            <w:noWrap/>
            <w:vAlign w:val="center"/>
            <w:hideMark/>
          </w:tcPr>
          <w:p w14:paraId="48F3F16B"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Contract Gardener</w:t>
            </w:r>
          </w:p>
        </w:tc>
        <w:tc>
          <w:tcPr>
            <w:tcW w:w="1062" w:type="dxa"/>
            <w:tcBorders>
              <w:top w:val="nil"/>
              <w:left w:val="nil"/>
              <w:bottom w:val="single" w:sz="4" w:space="0" w:color="auto"/>
              <w:right w:val="single" w:sz="4" w:space="0" w:color="auto"/>
            </w:tcBorders>
            <w:shd w:val="clear" w:color="auto" w:fill="auto"/>
            <w:noWrap/>
            <w:vAlign w:val="center"/>
            <w:hideMark/>
          </w:tcPr>
          <w:p w14:paraId="518176AD"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£650.00 </w:t>
            </w:r>
          </w:p>
        </w:tc>
        <w:tc>
          <w:tcPr>
            <w:tcW w:w="946" w:type="dxa"/>
            <w:tcBorders>
              <w:top w:val="nil"/>
              <w:left w:val="nil"/>
              <w:bottom w:val="single" w:sz="4" w:space="0" w:color="auto"/>
              <w:right w:val="single" w:sz="4" w:space="0" w:color="auto"/>
            </w:tcBorders>
            <w:shd w:val="clear" w:color="auto" w:fill="auto"/>
            <w:noWrap/>
            <w:vAlign w:val="center"/>
            <w:hideMark/>
          </w:tcPr>
          <w:p w14:paraId="6EB2BEC2"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5A4D189A"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£650.00 </w:t>
            </w:r>
          </w:p>
        </w:tc>
        <w:tc>
          <w:tcPr>
            <w:tcW w:w="1220" w:type="dxa"/>
            <w:tcBorders>
              <w:top w:val="nil"/>
              <w:left w:val="nil"/>
              <w:bottom w:val="single" w:sz="4" w:space="0" w:color="auto"/>
              <w:right w:val="single" w:sz="4" w:space="0" w:color="auto"/>
            </w:tcBorders>
            <w:shd w:val="clear" w:color="auto" w:fill="auto"/>
            <w:vAlign w:val="center"/>
            <w:hideMark/>
          </w:tcPr>
          <w:p w14:paraId="5AB5BD29"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Contractual</w:t>
            </w:r>
          </w:p>
        </w:tc>
        <w:tc>
          <w:tcPr>
            <w:tcW w:w="1613" w:type="dxa"/>
            <w:tcBorders>
              <w:top w:val="nil"/>
              <w:left w:val="nil"/>
              <w:bottom w:val="single" w:sz="4" w:space="0" w:color="auto"/>
              <w:right w:val="single" w:sz="4" w:space="0" w:color="auto"/>
            </w:tcBorders>
            <w:shd w:val="clear" w:color="auto" w:fill="auto"/>
            <w:vAlign w:val="center"/>
            <w:hideMark/>
          </w:tcPr>
          <w:p w14:paraId="0926B958"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r>
      <w:tr w:rsidR="00FC1539" w:rsidRPr="00FC1539" w14:paraId="46783F64" w14:textId="77777777" w:rsidTr="000B5E82">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AEB3FCB"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BACS1409</w:t>
            </w:r>
          </w:p>
        </w:tc>
        <w:tc>
          <w:tcPr>
            <w:tcW w:w="1615" w:type="dxa"/>
            <w:tcBorders>
              <w:top w:val="nil"/>
              <w:left w:val="nil"/>
              <w:bottom w:val="single" w:sz="4" w:space="0" w:color="auto"/>
              <w:right w:val="single" w:sz="4" w:space="0" w:color="auto"/>
            </w:tcBorders>
            <w:shd w:val="clear" w:color="auto" w:fill="auto"/>
            <w:noWrap/>
            <w:vAlign w:val="center"/>
            <w:hideMark/>
          </w:tcPr>
          <w:p w14:paraId="4DFB01EC"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Charles Wrigley</w:t>
            </w:r>
          </w:p>
        </w:tc>
        <w:tc>
          <w:tcPr>
            <w:tcW w:w="2169" w:type="dxa"/>
            <w:tcBorders>
              <w:top w:val="nil"/>
              <w:left w:val="nil"/>
              <w:bottom w:val="single" w:sz="4" w:space="0" w:color="auto"/>
              <w:right w:val="single" w:sz="4" w:space="0" w:color="auto"/>
            </w:tcBorders>
            <w:shd w:val="clear" w:color="auto" w:fill="auto"/>
            <w:noWrap/>
            <w:vAlign w:val="center"/>
            <w:hideMark/>
          </w:tcPr>
          <w:p w14:paraId="318596E6"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Petrol</w:t>
            </w:r>
          </w:p>
        </w:tc>
        <w:tc>
          <w:tcPr>
            <w:tcW w:w="1062" w:type="dxa"/>
            <w:tcBorders>
              <w:top w:val="nil"/>
              <w:left w:val="nil"/>
              <w:bottom w:val="single" w:sz="4" w:space="0" w:color="auto"/>
              <w:right w:val="single" w:sz="4" w:space="0" w:color="auto"/>
            </w:tcBorders>
            <w:shd w:val="clear" w:color="auto" w:fill="auto"/>
            <w:noWrap/>
            <w:vAlign w:val="center"/>
            <w:hideMark/>
          </w:tcPr>
          <w:p w14:paraId="6CFAB910"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£21.15 </w:t>
            </w:r>
          </w:p>
        </w:tc>
        <w:tc>
          <w:tcPr>
            <w:tcW w:w="946" w:type="dxa"/>
            <w:tcBorders>
              <w:top w:val="nil"/>
              <w:left w:val="nil"/>
              <w:bottom w:val="single" w:sz="4" w:space="0" w:color="auto"/>
              <w:right w:val="single" w:sz="4" w:space="0" w:color="auto"/>
            </w:tcBorders>
            <w:shd w:val="clear" w:color="auto" w:fill="auto"/>
            <w:noWrap/>
            <w:vAlign w:val="center"/>
            <w:hideMark/>
          </w:tcPr>
          <w:p w14:paraId="699A8DE6"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6942B0C1"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£21.15 </w:t>
            </w:r>
          </w:p>
        </w:tc>
        <w:tc>
          <w:tcPr>
            <w:tcW w:w="1220" w:type="dxa"/>
            <w:tcBorders>
              <w:top w:val="nil"/>
              <w:left w:val="nil"/>
              <w:bottom w:val="single" w:sz="4" w:space="0" w:color="auto"/>
              <w:right w:val="single" w:sz="4" w:space="0" w:color="auto"/>
            </w:tcBorders>
            <w:shd w:val="clear" w:color="auto" w:fill="auto"/>
            <w:vAlign w:val="center"/>
            <w:hideMark/>
          </w:tcPr>
          <w:p w14:paraId="3E83D426"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Contractual</w:t>
            </w:r>
          </w:p>
        </w:tc>
        <w:tc>
          <w:tcPr>
            <w:tcW w:w="1613" w:type="dxa"/>
            <w:tcBorders>
              <w:top w:val="nil"/>
              <w:left w:val="nil"/>
              <w:bottom w:val="single" w:sz="4" w:space="0" w:color="auto"/>
              <w:right w:val="single" w:sz="4" w:space="0" w:color="auto"/>
            </w:tcBorders>
            <w:shd w:val="clear" w:color="auto" w:fill="auto"/>
            <w:vAlign w:val="center"/>
            <w:hideMark/>
          </w:tcPr>
          <w:p w14:paraId="626E8F31"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r>
      <w:tr w:rsidR="00FC1539" w:rsidRPr="00FC1539" w14:paraId="0019BE7B" w14:textId="77777777" w:rsidTr="000B5E82">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E24AB16"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BACS1410</w:t>
            </w:r>
          </w:p>
        </w:tc>
        <w:tc>
          <w:tcPr>
            <w:tcW w:w="1615" w:type="dxa"/>
            <w:tcBorders>
              <w:top w:val="nil"/>
              <w:left w:val="nil"/>
              <w:bottom w:val="single" w:sz="4" w:space="0" w:color="auto"/>
              <w:right w:val="single" w:sz="4" w:space="0" w:color="auto"/>
            </w:tcBorders>
            <w:shd w:val="clear" w:color="auto" w:fill="auto"/>
            <w:noWrap/>
            <w:vAlign w:val="center"/>
            <w:hideMark/>
          </w:tcPr>
          <w:p w14:paraId="2FC4109C"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AEM Barker</w:t>
            </w:r>
          </w:p>
        </w:tc>
        <w:tc>
          <w:tcPr>
            <w:tcW w:w="2169" w:type="dxa"/>
            <w:tcBorders>
              <w:top w:val="nil"/>
              <w:left w:val="nil"/>
              <w:bottom w:val="single" w:sz="4" w:space="0" w:color="auto"/>
              <w:right w:val="single" w:sz="4" w:space="0" w:color="auto"/>
            </w:tcBorders>
            <w:shd w:val="clear" w:color="auto" w:fill="auto"/>
            <w:noWrap/>
            <w:vAlign w:val="center"/>
            <w:hideMark/>
          </w:tcPr>
          <w:p w14:paraId="0FBDEB32"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Retainer Fee</w:t>
            </w:r>
          </w:p>
        </w:tc>
        <w:tc>
          <w:tcPr>
            <w:tcW w:w="1062" w:type="dxa"/>
            <w:tcBorders>
              <w:top w:val="nil"/>
              <w:left w:val="nil"/>
              <w:bottom w:val="single" w:sz="4" w:space="0" w:color="auto"/>
              <w:right w:val="single" w:sz="4" w:space="0" w:color="auto"/>
            </w:tcBorders>
            <w:shd w:val="clear" w:color="auto" w:fill="auto"/>
            <w:noWrap/>
            <w:vAlign w:val="center"/>
            <w:hideMark/>
          </w:tcPr>
          <w:p w14:paraId="03F48B53"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£300.00 </w:t>
            </w:r>
          </w:p>
        </w:tc>
        <w:tc>
          <w:tcPr>
            <w:tcW w:w="946" w:type="dxa"/>
            <w:tcBorders>
              <w:top w:val="nil"/>
              <w:left w:val="nil"/>
              <w:bottom w:val="single" w:sz="4" w:space="0" w:color="auto"/>
              <w:right w:val="single" w:sz="4" w:space="0" w:color="auto"/>
            </w:tcBorders>
            <w:shd w:val="clear" w:color="auto" w:fill="auto"/>
            <w:noWrap/>
            <w:vAlign w:val="center"/>
            <w:hideMark/>
          </w:tcPr>
          <w:p w14:paraId="57919E6E"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0877D368"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£300.00 </w:t>
            </w:r>
          </w:p>
        </w:tc>
        <w:tc>
          <w:tcPr>
            <w:tcW w:w="1220" w:type="dxa"/>
            <w:tcBorders>
              <w:top w:val="nil"/>
              <w:left w:val="nil"/>
              <w:bottom w:val="single" w:sz="4" w:space="0" w:color="auto"/>
              <w:right w:val="single" w:sz="4" w:space="0" w:color="auto"/>
            </w:tcBorders>
            <w:shd w:val="clear" w:color="auto" w:fill="auto"/>
            <w:vAlign w:val="center"/>
            <w:hideMark/>
          </w:tcPr>
          <w:p w14:paraId="77F5F067"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Contractual</w:t>
            </w:r>
          </w:p>
        </w:tc>
        <w:tc>
          <w:tcPr>
            <w:tcW w:w="1613" w:type="dxa"/>
            <w:tcBorders>
              <w:top w:val="nil"/>
              <w:left w:val="nil"/>
              <w:bottom w:val="single" w:sz="4" w:space="0" w:color="auto"/>
              <w:right w:val="single" w:sz="4" w:space="0" w:color="auto"/>
            </w:tcBorders>
            <w:shd w:val="clear" w:color="auto" w:fill="auto"/>
            <w:vAlign w:val="center"/>
            <w:hideMark/>
          </w:tcPr>
          <w:p w14:paraId="3114A564"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r>
      <w:tr w:rsidR="00FC1539" w:rsidRPr="00FC1539" w14:paraId="474EB1AA" w14:textId="77777777" w:rsidTr="000B5E82">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6AD1D4B"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BACS1411</w:t>
            </w:r>
          </w:p>
        </w:tc>
        <w:tc>
          <w:tcPr>
            <w:tcW w:w="1615" w:type="dxa"/>
            <w:tcBorders>
              <w:top w:val="nil"/>
              <w:left w:val="nil"/>
              <w:bottom w:val="single" w:sz="4" w:space="0" w:color="auto"/>
              <w:right w:val="single" w:sz="4" w:space="0" w:color="auto"/>
            </w:tcBorders>
            <w:shd w:val="clear" w:color="auto" w:fill="auto"/>
            <w:noWrap/>
            <w:vAlign w:val="center"/>
            <w:hideMark/>
          </w:tcPr>
          <w:p w14:paraId="6A49B151"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Carham Garden Maintenance</w:t>
            </w:r>
          </w:p>
        </w:tc>
        <w:tc>
          <w:tcPr>
            <w:tcW w:w="2169" w:type="dxa"/>
            <w:tcBorders>
              <w:top w:val="nil"/>
              <w:left w:val="nil"/>
              <w:bottom w:val="single" w:sz="4" w:space="0" w:color="auto"/>
              <w:right w:val="single" w:sz="4" w:space="0" w:color="auto"/>
            </w:tcBorders>
            <w:shd w:val="clear" w:color="auto" w:fill="auto"/>
            <w:noWrap/>
            <w:vAlign w:val="center"/>
            <w:hideMark/>
          </w:tcPr>
          <w:p w14:paraId="28246DA2"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Contract Gardener</w:t>
            </w:r>
          </w:p>
        </w:tc>
        <w:tc>
          <w:tcPr>
            <w:tcW w:w="1062" w:type="dxa"/>
            <w:tcBorders>
              <w:top w:val="nil"/>
              <w:left w:val="nil"/>
              <w:bottom w:val="single" w:sz="4" w:space="0" w:color="auto"/>
              <w:right w:val="single" w:sz="4" w:space="0" w:color="auto"/>
            </w:tcBorders>
            <w:shd w:val="clear" w:color="auto" w:fill="auto"/>
            <w:noWrap/>
            <w:vAlign w:val="center"/>
            <w:hideMark/>
          </w:tcPr>
          <w:p w14:paraId="188EA756"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£144.50 </w:t>
            </w:r>
          </w:p>
        </w:tc>
        <w:tc>
          <w:tcPr>
            <w:tcW w:w="946" w:type="dxa"/>
            <w:tcBorders>
              <w:top w:val="nil"/>
              <w:left w:val="nil"/>
              <w:bottom w:val="single" w:sz="4" w:space="0" w:color="auto"/>
              <w:right w:val="single" w:sz="4" w:space="0" w:color="auto"/>
            </w:tcBorders>
            <w:shd w:val="clear" w:color="auto" w:fill="auto"/>
            <w:noWrap/>
            <w:vAlign w:val="center"/>
            <w:hideMark/>
          </w:tcPr>
          <w:p w14:paraId="33B64CA9"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73A7AEA2"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£144.50 </w:t>
            </w:r>
          </w:p>
        </w:tc>
        <w:tc>
          <w:tcPr>
            <w:tcW w:w="1220" w:type="dxa"/>
            <w:tcBorders>
              <w:top w:val="nil"/>
              <w:left w:val="nil"/>
              <w:bottom w:val="single" w:sz="4" w:space="0" w:color="auto"/>
              <w:right w:val="single" w:sz="4" w:space="0" w:color="auto"/>
            </w:tcBorders>
            <w:shd w:val="clear" w:color="auto" w:fill="auto"/>
            <w:vAlign w:val="center"/>
            <w:hideMark/>
          </w:tcPr>
          <w:p w14:paraId="02E36262"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Contractual</w:t>
            </w:r>
          </w:p>
        </w:tc>
        <w:tc>
          <w:tcPr>
            <w:tcW w:w="1613" w:type="dxa"/>
            <w:tcBorders>
              <w:top w:val="nil"/>
              <w:left w:val="nil"/>
              <w:bottom w:val="single" w:sz="4" w:space="0" w:color="auto"/>
              <w:right w:val="single" w:sz="4" w:space="0" w:color="auto"/>
            </w:tcBorders>
            <w:shd w:val="clear" w:color="auto" w:fill="auto"/>
            <w:vAlign w:val="center"/>
            <w:hideMark/>
          </w:tcPr>
          <w:p w14:paraId="684201DF"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r>
      <w:tr w:rsidR="00FC1539" w:rsidRPr="00FC1539" w14:paraId="570BE85D" w14:textId="77777777" w:rsidTr="000B5E82">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1029595"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BACS1412</w:t>
            </w:r>
          </w:p>
        </w:tc>
        <w:tc>
          <w:tcPr>
            <w:tcW w:w="1615" w:type="dxa"/>
            <w:tcBorders>
              <w:top w:val="nil"/>
              <w:left w:val="nil"/>
              <w:bottom w:val="single" w:sz="4" w:space="0" w:color="auto"/>
              <w:right w:val="single" w:sz="4" w:space="0" w:color="auto"/>
            </w:tcBorders>
            <w:shd w:val="clear" w:color="auto" w:fill="auto"/>
            <w:noWrap/>
            <w:vAlign w:val="center"/>
            <w:hideMark/>
          </w:tcPr>
          <w:p w14:paraId="4B315244"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Ryans DIY</w:t>
            </w:r>
          </w:p>
        </w:tc>
        <w:tc>
          <w:tcPr>
            <w:tcW w:w="2169" w:type="dxa"/>
            <w:tcBorders>
              <w:top w:val="nil"/>
              <w:left w:val="nil"/>
              <w:bottom w:val="single" w:sz="4" w:space="0" w:color="auto"/>
              <w:right w:val="single" w:sz="4" w:space="0" w:color="auto"/>
            </w:tcBorders>
            <w:shd w:val="clear" w:color="auto" w:fill="auto"/>
            <w:noWrap/>
            <w:vAlign w:val="center"/>
            <w:hideMark/>
          </w:tcPr>
          <w:p w14:paraId="3E2DCC13"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Gardening Supplies</w:t>
            </w:r>
          </w:p>
        </w:tc>
        <w:tc>
          <w:tcPr>
            <w:tcW w:w="1062" w:type="dxa"/>
            <w:tcBorders>
              <w:top w:val="nil"/>
              <w:left w:val="nil"/>
              <w:bottom w:val="single" w:sz="4" w:space="0" w:color="auto"/>
              <w:right w:val="single" w:sz="4" w:space="0" w:color="auto"/>
            </w:tcBorders>
            <w:shd w:val="clear" w:color="auto" w:fill="auto"/>
            <w:noWrap/>
            <w:vAlign w:val="center"/>
            <w:hideMark/>
          </w:tcPr>
          <w:p w14:paraId="7DFAD8C7"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£114.98 </w:t>
            </w:r>
          </w:p>
        </w:tc>
        <w:tc>
          <w:tcPr>
            <w:tcW w:w="946" w:type="dxa"/>
            <w:tcBorders>
              <w:top w:val="nil"/>
              <w:left w:val="nil"/>
              <w:bottom w:val="single" w:sz="4" w:space="0" w:color="auto"/>
              <w:right w:val="single" w:sz="4" w:space="0" w:color="auto"/>
            </w:tcBorders>
            <w:shd w:val="clear" w:color="auto" w:fill="auto"/>
            <w:noWrap/>
            <w:vAlign w:val="center"/>
            <w:hideMark/>
          </w:tcPr>
          <w:p w14:paraId="1B5B4F5E"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£22.99 </w:t>
            </w:r>
          </w:p>
        </w:tc>
        <w:tc>
          <w:tcPr>
            <w:tcW w:w="975" w:type="dxa"/>
            <w:tcBorders>
              <w:top w:val="nil"/>
              <w:left w:val="nil"/>
              <w:bottom w:val="single" w:sz="4" w:space="0" w:color="auto"/>
              <w:right w:val="single" w:sz="4" w:space="0" w:color="auto"/>
            </w:tcBorders>
            <w:shd w:val="clear" w:color="auto" w:fill="auto"/>
            <w:noWrap/>
            <w:vAlign w:val="center"/>
            <w:hideMark/>
          </w:tcPr>
          <w:p w14:paraId="19009368"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£137.97 </w:t>
            </w:r>
          </w:p>
        </w:tc>
        <w:tc>
          <w:tcPr>
            <w:tcW w:w="1220" w:type="dxa"/>
            <w:tcBorders>
              <w:top w:val="nil"/>
              <w:left w:val="nil"/>
              <w:bottom w:val="single" w:sz="4" w:space="0" w:color="auto"/>
              <w:right w:val="single" w:sz="4" w:space="0" w:color="auto"/>
            </w:tcBorders>
            <w:shd w:val="clear" w:color="auto" w:fill="auto"/>
            <w:vAlign w:val="center"/>
            <w:hideMark/>
          </w:tcPr>
          <w:p w14:paraId="4623B07B"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Finance Regs</w:t>
            </w:r>
          </w:p>
        </w:tc>
        <w:tc>
          <w:tcPr>
            <w:tcW w:w="1613" w:type="dxa"/>
            <w:tcBorders>
              <w:top w:val="nil"/>
              <w:left w:val="nil"/>
              <w:bottom w:val="single" w:sz="4" w:space="0" w:color="auto"/>
              <w:right w:val="single" w:sz="4" w:space="0" w:color="auto"/>
            </w:tcBorders>
            <w:shd w:val="clear" w:color="auto" w:fill="auto"/>
            <w:vAlign w:val="center"/>
            <w:hideMark/>
          </w:tcPr>
          <w:p w14:paraId="62364542"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r>
      <w:tr w:rsidR="00FC1539" w:rsidRPr="00FC1539" w14:paraId="745A4726" w14:textId="77777777" w:rsidTr="000B5E82">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EDE2D7E"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BACS1413</w:t>
            </w:r>
          </w:p>
        </w:tc>
        <w:tc>
          <w:tcPr>
            <w:tcW w:w="1615" w:type="dxa"/>
            <w:tcBorders>
              <w:top w:val="nil"/>
              <w:left w:val="nil"/>
              <w:bottom w:val="single" w:sz="4" w:space="0" w:color="auto"/>
              <w:right w:val="single" w:sz="4" w:space="0" w:color="auto"/>
            </w:tcBorders>
            <w:shd w:val="clear" w:color="auto" w:fill="auto"/>
            <w:noWrap/>
            <w:vAlign w:val="center"/>
            <w:hideMark/>
          </w:tcPr>
          <w:p w14:paraId="2C8448B0"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HPBC</w:t>
            </w:r>
          </w:p>
        </w:tc>
        <w:tc>
          <w:tcPr>
            <w:tcW w:w="2169" w:type="dxa"/>
            <w:tcBorders>
              <w:top w:val="nil"/>
              <w:left w:val="nil"/>
              <w:bottom w:val="single" w:sz="4" w:space="0" w:color="auto"/>
              <w:right w:val="single" w:sz="4" w:space="0" w:color="auto"/>
            </w:tcBorders>
            <w:shd w:val="clear" w:color="auto" w:fill="auto"/>
            <w:noWrap/>
            <w:vAlign w:val="center"/>
            <w:hideMark/>
          </w:tcPr>
          <w:p w14:paraId="69E562F9"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Late Document Fee</w:t>
            </w:r>
          </w:p>
        </w:tc>
        <w:tc>
          <w:tcPr>
            <w:tcW w:w="1062" w:type="dxa"/>
            <w:tcBorders>
              <w:top w:val="nil"/>
              <w:left w:val="nil"/>
              <w:bottom w:val="single" w:sz="4" w:space="0" w:color="auto"/>
              <w:right w:val="single" w:sz="4" w:space="0" w:color="auto"/>
            </w:tcBorders>
            <w:shd w:val="clear" w:color="auto" w:fill="auto"/>
            <w:noWrap/>
            <w:vAlign w:val="center"/>
            <w:hideMark/>
          </w:tcPr>
          <w:p w14:paraId="2012DEE6"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£36.00 </w:t>
            </w:r>
          </w:p>
        </w:tc>
        <w:tc>
          <w:tcPr>
            <w:tcW w:w="946" w:type="dxa"/>
            <w:tcBorders>
              <w:top w:val="nil"/>
              <w:left w:val="nil"/>
              <w:bottom w:val="single" w:sz="4" w:space="0" w:color="auto"/>
              <w:right w:val="single" w:sz="4" w:space="0" w:color="auto"/>
            </w:tcBorders>
            <w:shd w:val="clear" w:color="auto" w:fill="auto"/>
            <w:noWrap/>
            <w:vAlign w:val="center"/>
            <w:hideMark/>
          </w:tcPr>
          <w:p w14:paraId="0EFDDB60"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3BD59FBB"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£36.00 </w:t>
            </w:r>
          </w:p>
        </w:tc>
        <w:tc>
          <w:tcPr>
            <w:tcW w:w="1220" w:type="dxa"/>
            <w:tcBorders>
              <w:top w:val="nil"/>
              <w:left w:val="nil"/>
              <w:bottom w:val="single" w:sz="4" w:space="0" w:color="auto"/>
              <w:right w:val="single" w:sz="4" w:space="0" w:color="auto"/>
            </w:tcBorders>
            <w:shd w:val="clear" w:color="auto" w:fill="auto"/>
            <w:vAlign w:val="center"/>
            <w:hideMark/>
          </w:tcPr>
          <w:p w14:paraId="0D5DA912"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Finance Regs</w:t>
            </w:r>
          </w:p>
        </w:tc>
        <w:tc>
          <w:tcPr>
            <w:tcW w:w="1613" w:type="dxa"/>
            <w:tcBorders>
              <w:top w:val="nil"/>
              <w:left w:val="nil"/>
              <w:bottom w:val="single" w:sz="4" w:space="0" w:color="auto"/>
              <w:right w:val="single" w:sz="4" w:space="0" w:color="auto"/>
            </w:tcBorders>
            <w:shd w:val="clear" w:color="auto" w:fill="auto"/>
            <w:vAlign w:val="center"/>
            <w:hideMark/>
          </w:tcPr>
          <w:p w14:paraId="5D2BCCBD"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r>
      <w:tr w:rsidR="00FC1539" w:rsidRPr="00FC1539" w14:paraId="114B5A9F" w14:textId="77777777" w:rsidTr="000B5E82">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6686A80"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BACS1414</w:t>
            </w:r>
          </w:p>
        </w:tc>
        <w:tc>
          <w:tcPr>
            <w:tcW w:w="1615" w:type="dxa"/>
            <w:tcBorders>
              <w:top w:val="nil"/>
              <w:left w:val="nil"/>
              <w:bottom w:val="single" w:sz="4" w:space="0" w:color="auto"/>
              <w:right w:val="single" w:sz="4" w:space="0" w:color="auto"/>
            </w:tcBorders>
            <w:shd w:val="clear" w:color="auto" w:fill="auto"/>
            <w:noWrap/>
            <w:vAlign w:val="center"/>
            <w:hideMark/>
          </w:tcPr>
          <w:p w14:paraId="2ECA8758"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Ryans DIY</w:t>
            </w:r>
          </w:p>
        </w:tc>
        <w:tc>
          <w:tcPr>
            <w:tcW w:w="2169" w:type="dxa"/>
            <w:tcBorders>
              <w:top w:val="nil"/>
              <w:left w:val="nil"/>
              <w:bottom w:val="single" w:sz="4" w:space="0" w:color="auto"/>
              <w:right w:val="single" w:sz="4" w:space="0" w:color="auto"/>
            </w:tcBorders>
            <w:shd w:val="clear" w:color="auto" w:fill="auto"/>
            <w:noWrap/>
            <w:vAlign w:val="center"/>
            <w:hideMark/>
          </w:tcPr>
          <w:p w14:paraId="2AB70274"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Gardening Supplies</w:t>
            </w:r>
          </w:p>
        </w:tc>
        <w:tc>
          <w:tcPr>
            <w:tcW w:w="1062" w:type="dxa"/>
            <w:tcBorders>
              <w:top w:val="nil"/>
              <w:left w:val="nil"/>
              <w:bottom w:val="single" w:sz="4" w:space="0" w:color="auto"/>
              <w:right w:val="single" w:sz="4" w:space="0" w:color="auto"/>
            </w:tcBorders>
            <w:shd w:val="clear" w:color="auto" w:fill="auto"/>
            <w:noWrap/>
            <w:vAlign w:val="center"/>
            <w:hideMark/>
          </w:tcPr>
          <w:p w14:paraId="49E5DA8E"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£112.85 </w:t>
            </w:r>
          </w:p>
        </w:tc>
        <w:tc>
          <w:tcPr>
            <w:tcW w:w="946" w:type="dxa"/>
            <w:tcBorders>
              <w:top w:val="nil"/>
              <w:left w:val="nil"/>
              <w:bottom w:val="single" w:sz="4" w:space="0" w:color="auto"/>
              <w:right w:val="single" w:sz="4" w:space="0" w:color="auto"/>
            </w:tcBorders>
            <w:shd w:val="clear" w:color="auto" w:fill="auto"/>
            <w:noWrap/>
            <w:vAlign w:val="center"/>
            <w:hideMark/>
          </w:tcPr>
          <w:p w14:paraId="11FE5F31"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£22.57 </w:t>
            </w:r>
          </w:p>
        </w:tc>
        <w:tc>
          <w:tcPr>
            <w:tcW w:w="975" w:type="dxa"/>
            <w:tcBorders>
              <w:top w:val="nil"/>
              <w:left w:val="nil"/>
              <w:bottom w:val="single" w:sz="4" w:space="0" w:color="auto"/>
              <w:right w:val="single" w:sz="4" w:space="0" w:color="auto"/>
            </w:tcBorders>
            <w:shd w:val="clear" w:color="auto" w:fill="auto"/>
            <w:noWrap/>
            <w:vAlign w:val="center"/>
            <w:hideMark/>
          </w:tcPr>
          <w:p w14:paraId="669699F7"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£135.42 </w:t>
            </w:r>
          </w:p>
        </w:tc>
        <w:tc>
          <w:tcPr>
            <w:tcW w:w="1220" w:type="dxa"/>
            <w:tcBorders>
              <w:top w:val="nil"/>
              <w:left w:val="nil"/>
              <w:bottom w:val="single" w:sz="4" w:space="0" w:color="auto"/>
              <w:right w:val="single" w:sz="4" w:space="0" w:color="auto"/>
            </w:tcBorders>
            <w:shd w:val="clear" w:color="auto" w:fill="auto"/>
            <w:vAlign w:val="center"/>
            <w:hideMark/>
          </w:tcPr>
          <w:p w14:paraId="3A9D774A"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Finance Regs</w:t>
            </w:r>
          </w:p>
        </w:tc>
        <w:tc>
          <w:tcPr>
            <w:tcW w:w="1613" w:type="dxa"/>
            <w:tcBorders>
              <w:top w:val="nil"/>
              <w:left w:val="nil"/>
              <w:bottom w:val="single" w:sz="4" w:space="0" w:color="auto"/>
              <w:right w:val="single" w:sz="4" w:space="0" w:color="auto"/>
            </w:tcBorders>
            <w:shd w:val="clear" w:color="auto" w:fill="auto"/>
            <w:vAlign w:val="center"/>
            <w:hideMark/>
          </w:tcPr>
          <w:p w14:paraId="45F63490"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r>
      <w:tr w:rsidR="00FC1539" w:rsidRPr="00FC1539" w14:paraId="03EB2BB9" w14:textId="77777777" w:rsidTr="000B5E82">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2E0453B"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BACS1415</w:t>
            </w:r>
          </w:p>
        </w:tc>
        <w:tc>
          <w:tcPr>
            <w:tcW w:w="1615" w:type="dxa"/>
            <w:tcBorders>
              <w:top w:val="nil"/>
              <w:left w:val="nil"/>
              <w:bottom w:val="single" w:sz="4" w:space="0" w:color="auto"/>
              <w:right w:val="single" w:sz="4" w:space="0" w:color="auto"/>
            </w:tcBorders>
            <w:shd w:val="clear" w:color="auto" w:fill="auto"/>
            <w:noWrap/>
            <w:vAlign w:val="center"/>
            <w:hideMark/>
          </w:tcPr>
          <w:p w14:paraId="40CC9624"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Charles Wrigley</w:t>
            </w:r>
          </w:p>
        </w:tc>
        <w:tc>
          <w:tcPr>
            <w:tcW w:w="2169" w:type="dxa"/>
            <w:tcBorders>
              <w:top w:val="nil"/>
              <w:left w:val="nil"/>
              <w:bottom w:val="single" w:sz="4" w:space="0" w:color="auto"/>
              <w:right w:val="single" w:sz="4" w:space="0" w:color="auto"/>
            </w:tcBorders>
            <w:shd w:val="clear" w:color="auto" w:fill="auto"/>
            <w:noWrap/>
            <w:vAlign w:val="center"/>
            <w:hideMark/>
          </w:tcPr>
          <w:p w14:paraId="03A8B547"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Gardening Supplies</w:t>
            </w:r>
          </w:p>
        </w:tc>
        <w:tc>
          <w:tcPr>
            <w:tcW w:w="1062" w:type="dxa"/>
            <w:tcBorders>
              <w:top w:val="nil"/>
              <w:left w:val="nil"/>
              <w:bottom w:val="single" w:sz="4" w:space="0" w:color="auto"/>
              <w:right w:val="single" w:sz="4" w:space="0" w:color="auto"/>
            </w:tcBorders>
            <w:shd w:val="clear" w:color="auto" w:fill="auto"/>
            <w:noWrap/>
            <w:vAlign w:val="center"/>
            <w:hideMark/>
          </w:tcPr>
          <w:p w14:paraId="7A3F223B"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£28.89 </w:t>
            </w:r>
          </w:p>
        </w:tc>
        <w:tc>
          <w:tcPr>
            <w:tcW w:w="946" w:type="dxa"/>
            <w:tcBorders>
              <w:top w:val="nil"/>
              <w:left w:val="nil"/>
              <w:bottom w:val="single" w:sz="4" w:space="0" w:color="auto"/>
              <w:right w:val="single" w:sz="4" w:space="0" w:color="auto"/>
            </w:tcBorders>
            <w:shd w:val="clear" w:color="auto" w:fill="auto"/>
            <w:noWrap/>
            <w:vAlign w:val="center"/>
            <w:hideMark/>
          </w:tcPr>
          <w:p w14:paraId="63112F89"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£5.78 </w:t>
            </w:r>
          </w:p>
        </w:tc>
        <w:tc>
          <w:tcPr>
            <w:tcW w:w="975" w:type="dxa"/>
            <w:tcBorders>
              <w:top w:val="nil"/>
              <w:left w:val="nil"/>
              <w:bottom w:val="single" w:sz="4" w:space="0" w:color="auto"/>
              <w:right w:val="single" w:sz="4" w:space="0" w:color="auto"/>
            </w:tcBorders>
            <w:shd w:val="clear" w:color="auto" w:fill="auto"/>
            <w:noWrap/>
            <w:vAlign w:val="center"/>
            <w:hideMark/>
          </w:tcPr>
          <w:p w14:paraId="25598F96"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£34.67 </w:t>
            </w:r>
          </w:p>
        </w:tc>
        <w:tc>
          <w:tcPr>
            <w:tcW w:w="1220" w:type="dxa"/>
            <w:tcBorders>
              <w:top w:val="nil"/>
              <w:left w:val="nil"/>
              <w:bottom w:val="single" w:sz="4" w:space="0" w:color="auto"/>
              <w:right w:val="single" w:sz="4" w:space="0" w:color="auto"/>
            </w:tcBorders>
            <w:shd w:val="clear" w:color="auto" w:fill="auto"/>
            <w:vAlign w:val="center"/>
            <w:hideMark/>
          </w:tcPr>
          <w:p w14:paraId="77E627C9"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Finance Regs</w:t>
            </w:r>
          </w:p>
        </w:tc>
        <w:tc>
          <w:tcPr>
            <w:tcW w:w="1613" w:type="dxa"/>
            <w:tcBorders>
              <w:top w:val="nil"/>
              <w:left w:val="nil"/>
              <w:bottom w:val="single" w:sz="4" w:space="0" w:color="auto"/>
              <w:right w:val="single" w:sz="4" w:space="0" w:color="auto"/>
            </w:tcBorders>
            <w:shd w:val="clear" w:color="auto" w:fill="auto"/>
            <w:vAlign w:val="center"/>
            <w:hideMark/>
          </w:tcPr>
          <w:p w14:paraId="53912FFF"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r>
      <w:tr w:rsidR="000B5E82" w:rsidRPr="00FC1539" w14:paraId="7185626E" w14:textId="77777777" w:rsidTr="000B5E82">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6FF902C4" w14:textId="325B4F2B"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BACS1416</w:t>
            </w:r>
          </w:p>
        </w:tc>
        <w:tc>
          <w:tcPr>
            <w:tcW w:w="1615" w:type="dxa"/>
            <w:tcBorders>
              <w:top w:val="nil"/>
              <w:left w:val="nil"/>
              <w:bottom w:val="single" w:sz="4" w:space="0" w:color="auto"/>
              <w:right w:val="single" w:sz="4" w:space="0" w:color="auto"/>
            </w:tcBorders>
            <w:shd w:val="clear" w:color="auto" w:fill="auto"/>
            <w:noWrap/>
            <w:vAlign w:val="center"/>
          </w:tcPr>
          <w:p w14:paraId="3EEBF9A3" w14:textId="73F8ECA0"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EDF</w:t>
            </w:r>
          </w:p>
        </w:tc>
        <w:tc>
          <w:tcPr>
            <w:tcW w:w="2169" w:type="dxa"/>
            <w:tcBorders>
              <w:top w:val="nil"/>
              <w:left w:val="nil"/>
              <w:bottom w:val="single" w:sz="4" w:space="0" w:color="auto"/>
              <w:right w:val="single" w:sz="4" w:space="0" w:color="auto"/>
            </w:tcBorders>
            <w:shd w:val="clear" w:color="auto" w:fill="auto"/>
            <w:noWrap/>
            <w:vAlign w:val="center"/>
          </w:tcPr>
          <w:p w14:paraId="7DD4B35C" w14:textId="2F9AA552"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Electricity</w:t>
            </w:r>
          </w:p>
        </w:tc>
        <w:tc>
          <w:tcPr>
            <w:tcW w:w="1062" w:type="dxa"/>
            <w:tcBorders>
              <w:top w:val="nil"/>
              <w:left w:val="nil"/>
              <w:bottom w:val="single" w:sz="4" w:space="0" w:color="auto"/>
              <w:right w:val="single" w:sz="4" w:space="0" w:color="auto"/>
            </w:tcBorders>
            <w:shd w:val="clear" w:color="auto" w:fill="auto"/>
            <w:noWrap/>
            <w:vAlign w:val="center"/>
          </w:tcPr>
          <w:p w14:paraId="63F1C5C2" w14:textId="5AC5038B"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£12.10 </w:t>
            </w:r>
          </w:p>
        </w:tc>
        <w:tc>
          <w:tcPr>
            <w:tcW w:w="946" w:type="dxa"/>
            <w:tcBorders>
              <w:top w:val="nil"/>
              <w:left w:val="nil"/>
              <w:bottom w:val="single" w:sz="4" w:space="0" w:color="auto"/>
              <w:right w:val="single" w:sz="4" w:space="0" w:color="auto"/>
            </w:tcBorders>
            <w:shd w:val="clear" w:color="auto" w:fill="auto"/>
            <w:noWrap/>
            <w:vAlign w:val="center"/>
          </w:tcPr>
          <w:p w14:paraId="4D3C8EB3" w14:textId="5325D3A5"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£0.61 </w:t>
            </w:r>
          </w:p>
        </w:tc>
        <w:tc>
          <w:tcPr>
            <w:tcW w:w="975" w:type="dxa"/>
            <w:tcBorders>
              <w:top w:val="nil"/>
              <w:left w:val="nil"/>
              <w:bottom w:val="single" w:sz="4" w:space="0" w:color="auto"/>
              <w:right w:val="single" w:sz="4" w:space="0" w:color="auto"/>
            </w:tcBorders>
            <w:shd w:val="clear" w:color="auto" w:fill="auto"/>
            <w:noWrap/>
            <w:vAlign w:val="center"/>
          </w:tcPr>
          <w:p w14:paraId="273B4019" w14:textId="6D354D36"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£12.71 </w:t>
            </w:r>
          </w:p>
        </w:tc>
        <w:tc>
          <w:tcPr>
            <w:tcW w:w="1220" w:type="dxa"/>
            <w:tcBorders>
              <w:top w:val="nil"/>
              <w:left w:val="nil"/>
              <w:bottom w:val="single" w:sz="4" w:space="0" w:color="auto"/>
              <w:right w:val="single" w:sz="4" w:space="0" w:color="auto"/>
            </w:tcBorders>
            <w:shd w:val="clear" w:color="auto" w:fill="auto"/>
            <w:vAlign w:val="center"/>
          </w:tcPr>
          <w:p w14:paraId="2716B51B" w14:textId="30DFFC84"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Contractual</w:t>
            </w:r>
          </w:p>
        </w:tc>
        <w:tc>
          <w:tcPr>
            <w:tcW w:w="1613" w:type="dxa"/>
            <w:tcBorders>
              <w:top w:val="nil"/>
              <w:left w:val="nil"/>
              <w:bottom w:val="single" w:sz="4" w:space="0" w:color="auto"/>
              <w:right w:val="single" w:sz="4" w:space="0" w:color="auto"/>
            </w:tcBorders>
            <w:shd w:val="clear" w:color="auto" w:fill="auto"/>
            <w:vAlign w:val="center"/>
            <w:hideMark/>
          </w:tcPr>
          <w:p w14:paraId="2D2EA53A"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r>
      <w:tr w:rsidR="000B5E82" w:rsidRPr="00FC1539" w14:paraId="6B5923E6" w14:textId="77777777" w:rsidTr="000B5E82">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51E174A"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BACS1417</w:t>
            </w:r>
          </w:p>
        </w:tc>
        <w:tc>
          <w:tcPr>
            <w:tcW w:w="1615" w:type="dxa"/>
            <w:tcBorders>
              <w:top w:val="nil"/>
              <w:left w:val="nil"/>
              <w:bottom w:val="single" w:sz="4" w:space="0" w:color="auto"/>
              <w:right w:val="single" w:sz="4" w:space="0" w:color="auto"/>
            </w:tcBorders>
            <w:shd w:val="clear" w:color="auto" w:fill="auto"/>
            <w:noWrap/>
            <w:vAlign w:val="center"/>
            <w:hideMark/>
          </w:tcPr>
          <w:p w14:paraId="0E703925" w14:textId="77777777" w:rsidR="000B5E82" w:rsidRPr="00FC1539" w:rsidRDefault="000B5E82" w:rsidP="000B5E82">
            <w:pPr>
              <w:ind w:left="0" w:firstLine="0"/>
              <w:jc w:val="center"/>
              <w:rPr>
                <w:rFonts w:ascii="Helvetica" w:hAnsi="Helvetica" w:cs="Helvetica"/>
                <w:color w:val="000000"/>
                <w:sz w:val="16"/>
                <w:szCs w:val="16"/>
                <w:lang w:eastAsia="en-GB"/>
              </w:rPr>
            </w:pPr>
            <w:proofErr w:type="spellStart"/>
            <w:r w:rsidRPr="00FC1539">
              <w:rPr>
                <w:rFonts w:ascii="Helvetica" w:hAnsi="Helvetica" w:cs="Helvetica"/>
                <w:color w:val="000000"/>
                <w:sz w:val="16"/>
                <w:szCs w:val="16"/>
                <w:lang w:eastAsia="en-GB"/>
              </w:rPr>
              <w:t>Redmoor</w:t>
            </w:r>
            <w:proofErr w:type="spellEnd"/>
          </w:p>
        </w:tc>
        <w:tc>
          <w:tcPr>
            <w:tcW w:w="2169" w:type="dxa"/>
            <w:tcBorders>
              <w:top w:val="nil"/>
              <w:left w:val="nil"/>
              <w:bottom w:val="single" w:sz="4" w:space="0" w:color="auto"/>
              <w:right w:val="single" w:sz="4" w:space="0" w:color="auto"/>
            </w:tcBorders>
            <w:shd w:val="clear" w:color="auto" w:fill="auto"/>
            <w:noWrap/>
            <w:vAlign w:val="center"/>
            <w:hideMark/>
          </w:tcPr>
          <w:p w14:paraId="024CE9F5"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Building Supplies</w:t>
            </w:r>
          </w:p>
        </w:tc>
        <w:tc>
          <w:tcPr>
            <w:tcW w:w="1062" w:type="dxa"/>
            <w:tcBorders>
              <w:top w:val="nil"/>
              <w:left w:val="nil"/>
              <w:bottom w:val="single" w:sz="4" w:space="0" w:color="auto"/>
              <w:right w:val="single" w:sz="4" w:space="0" w:color="auto"/>
            </w:tcBorders>
            <w:shd w:val="clear" w:color="auto" w:fill="auto"/>
            <w:noWrap/>
            <w:vAlign w:val="center"/>
            <w:hideMark/>
          </w:tcPr>
          <w:p w14:paraId="5BB8013E"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£90.17 </w:t>
            </w:r>
          </w:p>
        </w:tc>
        <w:tc>
          <w:tcPr>
            <w:tcW w:w="946" w:type="dxa"/>
            <w:tcBorders>
              <w:top w:val="nil"/>
              <w:left w:val="nil"/>
              <w:bottom w:val="single" w:sz="4" w:space="0" w:color="auto"/>
              <w:right w:val="single" w:sz="4" w:space="0" w:color="auto"/>
            </w:tcBorders>
            <w:shd w:val="clear" w:color="auto" w:fill="auto"/>
            <w:noWrap/>
            <w:vAlign w:val="center"/>
            <w:hideMark/>
          </w:tcPr>
          <w:p w14:paraId="3D148BEE"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58490339"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£90.17 </w:t>
            </w:r>
          </w:p>
        </w:tc>
        <w:tc>
          <w:tcPr>
            <w:tcW w:w="1220" w:type="dxa"/>
            <w:tcBorders>
              <w:top w:val="nil"/>
              <w:left w:val="nil"/>
              <w:bottom w:val="single" w:sz="4" w:space="0" w:color="auto"/>
              <w:right w:val="single" w:sz="4" w:space="0" w:color="auto"/>
            </w:tcBorders>
            <w:shd w:val="clear" w:color="auto" w:fill="auto"/>
            <w:vAlign w:val="center"/>
            <w:hideMark/>
          </w:tcPr>
          <w:p w14:paraId="040D92C7"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Finance Regs</w:t>
            </w:r>
          </w:p>
        </w:tc>
        <w:tc>
          <w:tcPr>
            <w:tcW w:w="1613" w:type="dxa"/>
            <w:tcBorders>
              <w:top w:val="nil"/>
              <w:left w:val="nil"/>
              <w:bottom w:val="single" w:sz="4" w:space="0" w:color="auto"/>
              <w:right w:val="single" w:sz="4" w:space="0" w:color="auto"/>
            </w:tcBorders>
            <w:shd w:val="clear" w:color="auto" w:fill="auto"/>
            <w:vAlign w:val="center"/>
            <w:hideMark/>
          </w:tcPr>
          <w:p w14:paraId="17C49371"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r>
      <w:tr w:rsidR="000B5E82" w:rsidRPr="00FC1539" w14:paraId="65EC0EAC" w14:textId="77777777" w:rsidTr="000B5E82">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5C32431"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BACS1418</w:t>
            </w:r>
          </w:p>
        </w:tc>
        <w:tc>
          <w:tcPr>
            <w:tcW w:w="1615" w:type="dxa"/>
            <w:tcBorders>
              <w:top w:val="nil"/>
              <w:left w:val="nil"/>
              <w:bottom w:val="single" w:sz="4" w:space="0" w:color="auto"/>
              <w:right w:val="single" w:sz="4" w:space="0" w:color="auto"/>
            </w:tcBorders>
            <w:shd w:val="clear" w:color="auto" w:fill="auto"/>
            <w:noWrap/>
            <w:vAlign w:val="center"/>
            <w:hideMark/>
          </w:tcPr>
          <w:p w14:paraId="3A504C89"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High Peak Borough Council</w:t>
            </w:r>
          </w:p>
        </w:tc>
        <w:tc>
          <w:tcPr>
            <w:tcW w:w="2169" w:type="dxa"/>
            <w:tcBorders>
              <w:top w:val="nil"/>
              <w:left w:val="nil"/>
              <w:bottom w:val="single" w:sz="4" w:space="0" w:color="auto"/>
              <w:right w:val="single" w:sz="4" w:space="0" w:color="auto"/>
            </w:tcBorders>
            <w:shd w:val="clear" w:color="auto" w:fill="auto"/>
            <w:noWrap/>
            <w:vAlign w:val="center"/>
            <w:hideMark/>
          </w:tcPr>
          <w:p w14:paraId="3594EA5A"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Contested Election Charge</w:t>
            </w:r>
          </w:p>
        </w:tc>
        <w:tc>
          <w:tcPr>
            <w:tcW w:w="1062" w:type="dxa"/>
            <w:tcBorders>
              <w:top w:val="nil"/>
              <w:left w:val="nil"/>
              <w:bottom w:val="single" w:sz="4" w:space="0" w:color="auto"/>
              <w:right w:val="single" w:sz="4" w:space="0" w:color="auto"/>
            </w:tcBorders>
            <w:shd w:val="clear" w:color="auto" w:fill="auto"/>
            <w:noWrap/>
            <w:vAlign w:val="center"/>
            <w:hideMark/>
          </w:tcPr>
          <w:p w14:paraId="2CEF5C95"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£3,457.88 </w:t>
            </w:r>
          </w:p>
        </w:tc>
        <w:tc>
          <w:tcPr>
            <w:tcW w:w="946" w:type="dxa"/>
            <w:tcBorders>
              <w:top w:val="nil"/>
              <w:left w:val="nil"/>
              <w:bottom w:val="single" w:sz="4" w:space="0" w:color="auto"/>
              <w:right w:val="single" w:sz="4" w:space="0" w:color="auto"/>
            </w:tcBorders>
            <w:shd w:val="clear" w:color="auto" w:fill="auto"/>
            <w:noWrap/>
            <w:vAlign w:val="center"/>
            <w:hideMark/>
          </w:tcPr>
          <w:p w14:paraId="75BF8A74"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502F8B89"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£3,457.88 </w:t>
            </w:r>
          </w:p>
        </w:tc>
        <w:tc>
          <w:tcPr>
            <w:tcW w:w="1220" w:type="dxa"/>
            <w:tcBorders>
              <w:top w:val="nil"/>
              <w:left w:val="nil"/>
              <w:bottom w:val="single" w:sz="4" w:space="0" w:color="auto"/>
              <w:right w:val="single" w:sz="4" w:space="0" w:color="auto"/>
            </w:tcBorders>
            <w:shd w:val="clear" w:color="auto" w:fill="auto"/>
            <w:vAlign w:val="center"/>
            <w:hideMark/>
          </w:tcPr>
          <w:p w14:paraId="4B08E94D"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Legal</w:t>
            </w:r>
          </w:p>
        </w:tc>
        <w:tc>
          <w:tcPr>
            <w:tcW w:w="1613" w:type="dxa"/>
            <w:tcBorders>
              <w:top w:val="nil"/>
              <w:left w:val="nil"/>
              <w:bottom w:val="single" w:sz="4" w:space="0" w:color="auto"/>
              <w:right w:val="single" w:sz="4" w:space="0" w:color="auto"/>
            </w:tcBorders>
            <w:shd w:val="clear" w:color="auto" w:fill="auto"/>
            <w:vAlign w:val="center"/>
            <w:hideMark/>
          </w:tcPr>
          <w:p w14:paraId="2FEB0358"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r>
      <w:tr w:rsidR="000B5E82" w:rsidRPr="00FC1539" w14:paraId="760263D3" w14:textId="77777777" w:rsidTr="000B5E82">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FBD62B"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BACS1419</w:t>
            </w:r>
          </w:p>
        </w:tc>
        <w:tc>
          <w:tcPr>
            <w:tcW w:w="1615" w:type="dxa"/>
            <w:tcBorders>
              <w:top w:val="nil"/>
              <w:left w:val="nil"/>
              <w:bottom w:val="single" w:sz="4" w:space="0" w:color="auto"/>
              <w:right w:val="single" w:sz="4" w:space="0" w:color="auto"/>
            </w:tcBorders>
            <w:shd w:val="clear" w:color="auto" w:fill="auto"/>
            <w:noWrap/>
            <w:vAlign w:val="center"/>
            <w:hideMark/>
          </w:tcPr>
          <w:p w14:paraId="775408DC" w14:textId="77777777" w:rsidR="000B5E82" w:rsidRPr="00FC1539" w:rsidRDefault="000B5E82" w:rsidP="000B5E82">
            <w:pPr>
              <w:ind w:left="0" w:firstLine="0"/>
              <w:jc w:val="center"/>
              <w:rPr>
                <w:rFonts w:ascii="Helvetica" w:hAnsi="Helvetica" w:cs="Helvetica"/>
                <w:color w:val="000000"/>
                <w:sz w:val="16"/>
                <w:szCs w:val="16"/>
                <w:lang w:eastAsia="en-GB"/>
              </w:rPr>
            </w:pPr>
            <w:proofErr w:type="gramStart"/>
            <w:r w:rsidRPr="00FC1539">
              <w:rPr>
                <w:rFonts w:ascii="Helvetica" w:hAnsi="Helvetica" w:cs="Helvetica"/>
                <w:color w:val="000000"/>
                <w:sz w:val="16"/>
                <w:szCs w:val="16"/>
                <w:lang w:eastAsia="en-GB"/>
              </w:rPr>
              <w:t>Heart Beat</w:t>
            </w:r>
            <w:proofErr w:type="gramEnd"/>
            <w:r w:rsidRPr="00FC1539">
              <w:rPr>
                <w:rFonts w:ascii="Helvetica" w:hAnsi="Helvetica" w:cs="Helvetica"/>
                <w:color w:val="000000"/>
                <w:sz w:val="16"/>
                <w:szCs w:val="16"/>
                <w:lang w:eastAsia="en-GB"/>
              </w:rPr>
              <w:t xml:space="preserve"> Community</w:t>
            </w:r>
          </w:p>
        </w:tc>
        <w:tc>
          <w:tcPr>
            <w:tcW w:w="2169" w:type="dxa"/>
            <w:tcBorders>
              <w:top w:val="nil"/>
              <w:left w:val="nil"/>
              <w:bottom w:val="single" w:sz="4" w:space="0" w:color="auto"/>
              <w:right w:val="single" w:sz="4" w:space="0" w:color="auto"/>
            </w:tcBorders>
            <w:shd w:val="clear" w:color="auto" w:fill="auto"/>
            <w:noWrap/>
            <w:vAlign w:val="center"/>
            <w:hideMark/>
          </w:tcPr>
          <w:p w14:paraId="6DE4C692"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Annual Cost</w:t>
            </w:r>
          </w:p>
        </w:tc>
        <w:tc>
          <w:tcPr>
            <w:tcW w:w="1062" w:type="dxa"/>
            <w:tcBorders>
              <w:top w:val="nil"/>
              <w:left w:val="nil"/>
              <w:bottom w:val="single" w:sz="4" w:space="0" w:color="auto"/>
              <w:right w:val="single" w:sz="4" w:space="0" w:color="auto"/>
            </w:tcBorders>
            <w:shd w:val="clear" w:color="auto" w:fill="auto"/>
            <w:noWrap/>
            <w:vAlign w:val="center"/>
            <w:hideMark/>
          </w:tcPr>
          <w:p w14:paraId="7CA2C98B"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£135.00 </w:t>
            </w:r>
          </w:p>
        </w:tc>
        <w:tc>
          <w:tcPr>
            <w:tcW w:w="946" w:type="dxa"/>
            <w:tcBorders>
              <w:top w:val="nil"/>
              <w:left w:val="nil"/>
              <w:bottom w:val="single" w:sz="4" w:space="0" w:color="auto"/>
              <w:right w:val="single" w:sz="4" w:space="0" w:color="auto"/>
            </w:tcBorders>
            <w:shd w:val="clear" w:color="auto" w:fill="auto"/>
            <w:noWrap/>
            <w:vAlign w:val="center"/>
            <w:hideMark/>
          </w:tcPr>
          <w:p w14:paraId="0C1AD91A"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£27.00 </w:t>
            </w:r>
          </w:p>
        </w:tc>
        <w:tc>
          <w:tcPr>
            <w:tcW w:w="975" w:type="dxa"/>
            <w:tcBorders>
              <w:top w:val="nil"/>
              <w:left w:val="nil"/>
              <w:bottom w:val="single" w:sz="4" w:space="0" w:color="auto"/>
              <w:right w:val="single" w:sz="4" w:space="0" w:color="auto"/>
            </w:tcBorders>
            <w:shd w:val="clear" w:color="auto" w:fill="auto"/>
            <w:noWrap/>
            <w:vAlign w:val="center"/>
            <w:hideMark/>
          </w:tcPr>
          <w:p w14:paraId="7D077ACE"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£162.00 </w:t>
            </w:r>
          </w:p>
        </w:tc>
        <w:tc>
          <w:tcPr>
            <w:tcW w:w="1220" w:type="dxa"/>
            <w:tcBorders>
              <w:top w:val="nil"/>
              <w:left w:val="nil"/>
              <w:bottom w:val="single" w:sz="4" w:space="0" w:color="auto"/>
              <w:right w:val="single" w:sz="4" w:space="0" w:color="auto"/>
            </w:tcBorders>
            <w:shd w:val="clear" w:color="auto" w:fill="auto"/>
            <w:vAlign w:val="center"/>
            <w:hideMark/>
          </w:tcPr>
          <w:p w14:paraId="22FF322A"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Contractual</w:t>
            </w:r>
          </w:p>
        </w:tc>
        <w:tc>
          <w:tcPr>
            <w:tcW w:w="1613" w:type="dxa"/>
            <w:tcBorders>
              <w:top w:val="nil"/>
              <w:left w:val="nil"/>
              <w:bottom w:val="single" w:sz="4" w:space="0" w:color="auto"/>
              <w:right w:val="single" w:sz="4" w:space="0" w:color="auto"/>
            </w:tcBorders>
            <w:shd w:val="clear" w:color="auto" w:fill="auto"/>
            <w:vAlign w:val="center"/>
            <w:hideMark/>
          </w:tcPr>
          <w:p w14:paraId="33343C84"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r>
      <w:tr w:rsidR="000B5E82" w:rsidRPr="00FC1539" w14:paraId="199C5462" w14:textId="77777777" w:rsidTr="000B5E82">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4BC879E"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BACS1420</w:t>
            </w:r>
          </w:p>
        </w:tc>
        <w:tc>
          <w:tcPr>
            <w:tcW w:w="1615" w:type="dxa"/>
            <w:tcBorders>
              <w:top w:val="nil"/>
              <w:left w:val="nil"/>
              <w:bottom w:val="single" w:sz="4" w:space="0" w:color="auto"/>
              <w:right w:val="single" w:sz="4" w:space="0" w:color="auto"/>
            </w:tcBorders>
            <w:shd w:val="clear" w:color="auto" w:fill="auto"/>
            <w:noWrap/>
            <w:vAlign w:val="center"/>
            <w:hideMark/>
          </w:tcPr>
          <w:p w14:paraId="5FAB9CE0"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Payroll One</w:t>
            </w:r>
          </w:p>
        </w:tc>
        <w:tc>
          <w:tcPr>
            <w:tcW w:w="2169" w:type="dxa"/>
            <w:tcBorders>
              <w:top w:val="nil"/>
              <w:left w:val="nil"/>
              <w:bottom w:val="single" w:sz="4" w:space="0" w:color="auto"/>
              <w:right w:val="single" w:sz="4" w:space="0" w:color="auto"/>
            </w:tcBorders>
            <w:shd w:val="clear" w:color="auto" w:fill="auto"/>
            <w:noWrap/>
            <w:vAlign w:val="center"/>
            <w:hideMark/>
          </w:tcPr>
          <w:p w14:paraId="55AE2D77"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Wages</w:t>
            </w:r>
          </w:p>
        </w:tc>
        <w:tc>
          <w:tcPr>
            <w:tcW w:w="1062" w:type="dxa"/>
            <w:tcBorders>
              <w:top w:val="nil"/>
              <w:left w:val="nil"/>
              <w:bottom w:val="single" w:sz="4" w:space="0" w:color="auto"/>
              <w:right w:val="single" w:sz="4" w:space="0" w:color="auto"/>
            </w:tcBorders>
            <w:shd w:val="clear" w:color="auto" w:fill="auto"/>
            <w:noWrap/>
            <w:vAlign w:val="center"/>
            <w:hideMark/>
          </w:tcPr>
          <w:p w14:paraId="1613243F"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£747.00 </w:t>
            </w:r>
          </w:p>
        </w:tc>
        <w:tc>
          <w:tcPr>
            <w:tcW w:w="946" w:type="dxa"/>
            <w:tcBorders>
              <w:top w:val="nil"/>
              <w:left w:val="nil"/>
              <w:bottom w:val="single" w:sz="4" w:space="0" w:color="auto"/>
              <w:right w:val="single" w:sz="4" w:space="0" w:color="auto"/>
            </w:tcBorders>
            <w:shd w:val="clear" w:color="auto" w:fill="auto"/>
            <w:noWrap/>
            <w:vAlign w:val="center"/>
            <w:hideMark/>
          </w:tcPr>
          <w:p w14:paraId="77623B95"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0E94B3E6"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£747.00 </w:t>
            </w:r>
          </w:p>
        </w:tc>
        <w:tc>
          <w:tcPr>
            <w:tcW w:w="1220" w:type="dxa"/>
            <w:tcBorders>
              <w:top w:val="nil"/>
              <w:left w:val="nil"/>
              <w:bottom w:val="single" w:sz="4" w:space="0" w:color="auto"/>
              <w:right w:val="single" w:sz="4" w:space="0" w:color="auto"/>
            </w:tcBorders>
            <w:shd w:val="clear" w:color="auto" w:fill="auto"/>
            <w:vAlign w:val="center"/>
            <w:hideMark/>
          </w:tcPr>
          <w:p w14:paraId="79C64043"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Contractual</w:t>
            </w:r>
          </w:p>
        </w:tc>
        <w:tc>
          <w:tcPr>
            <w:tcW w:w="1613" w:type="dxa"/>
            <w:tcBorders>
              <w:top w:val="nil"/>
              <w:left w:val="nil"/>
              <w:bottom w:val="single" w:sz="4" w:space="0" w:color="auto"/>
              <w:right w:val="single" w:sz="4" w:space="0" w:color="auto"/>
            </w:tcBorders>
            <w:shd w:val="clear" w:color="auto" w:fill="auto"/>
            <w:vAlign w:val="center"/>
            <w:hideMark/>
          </w:tcPr>
          <w:p w14:paraId="459C5602"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r>
      <w:tr w:rsidR="000B5E82" w:rsidRPr="00FC1539" w14:paraId="5BCB5074" w14:textId="77777777" w:rsidTr="000B5E82">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D5DFC49"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BACS1421</w:t>
            </w:r>
          </w:p>
        </w:tc>
        <w:tc>
          <w:tcPr>
            <w:tcW w:w="1615" w:type="dxa"/>
            <w:tcBorders>
              <w:top w:val="nil"/>
              <w:left w:val="nil"/>
              <w:bottom w:val="single" w:sz="4" w:space="0" w:color="auto"/>
              <w:right w:val="single" w:sz="4" w:space="0" w:color="auto"/>
            </w:tcBorders>
            <w:shd w:val="clear" w:color="auto" w:fill="auto"/>
            <w:noWrap/>
            <w:vAlign w:val="center"/>
            <w:hideMark/>
          </w:tcPr>
          <w:p w14:paraId="39A43757"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Payroll Two</w:t>
            </w:r>
          </w:p>
        </w:tc>
        <w:tc>
          <w:tcPr>
            <w:tcW w:w="2169" w:type="dxa"/>
            <w:tcBorders>
              <w:top w:val="nil"/>
              <w:left w:val="nil"/>
              <w:bottom w:val="single" w:sz="4" w:space="0" w:color="auto"/>
              <w:right w:val="single" w:sz="4" w:space="0" w:color="auto"/>
            </w:tcBorders>
            <w:shd w:val="clear" w:color="auto" w:fill="auto"/>
            <w:noWrap/>
            <w:vAlign w:val="center"/>
            <w:hideMark/>
          </w:tcPr>
          <w:p w14:paraId="6BEBCEA2"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Wages</w:t>
            </w:r>
          </w:p>
        </w:tc>
        <w:tc>
          <w:tcPr>
            <w:tcW w:w="1062" w:type="dxa"/>
            <w:tcBorders>
              <w:top w:val="nil"/>
              <w:left w:val="nil"/>
              <w:bottom w:val="single" w:sz="4" w:space="0" w:color="auto"/>
              <w:right w:val="single" w:sz="4" w:space="0" w:color="auto"/>
            </w:tcBorders>
            <w:shd w:val="clear" w:color="auto" w:fill="auto"/>
            <w:noWrap/>
            <w:vAlign w:val="center"/>
            <w:hideMark/>
          </w:tcPr>
          <w:p w14:paraId="5063085F"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£1,363.35 </w:t>
            </w:r>
          </w:p>
        </w:tc>
        <w:tc>
          <w:tcPr>
            <w:tcW w:w="946" w:type="dxa"/>
            <w:tcBorders>
              <w:top w:val="nil"/>
              <w:left w:val="nil"/>
              <w:bottom w:val="single" w:sz="4" w:space="0" w:color="auto"/>
              <w:right w:val="single" w:sz="4" w:space="0" w:color="auto"/>
            </w:tcBorders>
            <w:shd w:val="clear" w:color="auto" w:fill="auto"/>
            <w:noWrap/>
            <w:vAlign w:val="center"/>
            <w:hideMark/>
          </w:tcPr>
          <w:p w14:paraId="02451788"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2FA468EA"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£1,363.35 </w:t>
            </w:r>
          </w:p>
        </w:tc>
        <w:tc>
          <w:tcPr>
            <w:tcW w:w="1220" w:type="dxa"/>
            <w:tcBorders>
              <w:top w:val="nil"/>
              <w:left w:val="nil"/>
              <w:bottom w:val="single" w:sz="4" w:space="0" w:color="auto"/>
              <w:right w:val="single" w:sz="4" w:space="0" w:color="auto"/>
            </w:tcBorders>
            <w:shd w:val="clear" w:color="auto" w:fill="auto"/>
            <w:vAlign w:val="center"/>
            <w:hideMark/>
          </w:tcPr>
          <w:p w14:paraId="5159AECD"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Contractual</w:t>
            </w:r>
          </w:p>
        </w:tc>
        <w:tc>
          <w:tcPr>
            <w:tcW w:w="1613" w:type="dxa"/>
            <w:tcBorders>
              <w:top w:val="nil"/>
              <w:left w:val="nil"/>
              <w:bottom w:val="single" w:sz="4" w:space="0" w:color="auto"/>
              <w:right w:val="single" w:sz="4" w:space="0" w:color="auto"/>
            </w:tcBorders>
            <w:shd w:val="clear" w:color="auto" w:fill="auto"/>
            <w:vAlign w:val="center"/>
            <w:hideMark/>
          </w:tcPr>
          <w:p w14:paraId="7893DE7D"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r>
      <w:tr w:rsidR="000B5E82" w:rsidRPr="00FC1539" w14:paraId="3BFD1910" w14:textId="77777777" w:rsidTr="000B5E82">
        <w:trPr>
          <w:trHeight w:val="315"/>
        </w:trPr>
        <w:tc>
          <w:tcPr>
            <w:tcW w:w="1008" w:type="dxa"/>
            <w:tcBorders>
              <w:top w:val="nil"/>
              <w:left w:val="single" w:sz="4" w:space="0" w:color="auto"/>
              <w:bottom w:val="nil"/>
              <w:right w:val="single" w:sz="4" w:space="0" w:color="auto"/>
            </w:tcBorders>
            <w:shd w:val="clear" w:color="auto" w:fill="auto"/>
            <w:noWrap/>
            <w:vAlign w:val="center"/>
            <w:hideMark/>
          </w:tcPr>
          <w:p w14:paraId="21DA537A"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BACS1422</w:t>
            </w:r>
          </w:p>
        </w:tc>
        <w:tc>
          <w:tcPr>
            <w:tcW w:w="1615" w:type="dxa"/>
            <w:tcBorders>
              <w:top w:val="nil"/>
              <w:left w:val="nil"/>
              <w:bottom w:val="single" w:sz="4" w:space="0" w:color="auto"/>
              <w:right w:val="single" w:sz="4" w:space="0" w:color="auto"/>
            </w:tcBorders>
            <w:shd w:val="clear" w:color="auto" w:fill="auto"/>
            <w:noWrap/>
            <w:vAlign w:val="center"/>
            <w:hideMark/>
          </w:tcPr>
          <w:p w14:paraId="4FC120EC"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HMRC</w:t>
            </w:r>
          </w:p>
        </w:tc>
        <w:tc>
          <w:tcPr>
            <w:tcW w:w="2169" w:type="dxa"/>
            <w:tcBorders>
              <w:top w:val="nil"/>
              <w:left w:val="nil"/>
              <w:bottom w:val="single" w:sz="4" w:space="0" w:color="auto"/>
              <w:right w:val="single" w:sz="4" w:space="0" w:color="auto"/>
            </w:tcBorders>
            <w:shd w:val="clear" w:color="auto" w:fill="auto"/>
            <w:noWrap/>
            <w:vAlign w:val="center"/>
            <w:hideMark/>
          </w:tcPr>
          <w:p w14:paraId="3F18E104"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PAYE</w:t>
            </w:r>
          </w:p>
        </w:tc>
        <w:tc>
          <w:tcPr>
            <w:tcW w:w="1062" w:type="dxa"/>
            <w:tcBorders>
              <w:top w:val="nil"/>
              <w:left w:val="nil"/>
              <w:bottom w:val="single" w:sz="4" w:space="0" w:color="auto"/>
              <w:right w:val="single" w:sz="4" w:space="0" w:color="auto"/>
            </w:tcBorders>
            <w:shd w:val="clear" w:color="auto" w:fill="auto"/>
            <w:noWrap/>
            <w:vAlign w:val="center"/>
            <w:hideMark/>
          </w:tcPr>
          <w:p w14:paraId="387D23C8"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£295.63 </w:t>
            </w:r>
          </w:p>
        </w:tc>
        <w:tc>
          <w:tcPr>
            <w:tcW w:w="946" w:type="dxa"/>
            <w:tcBorders>
              <w:top w:val="nil"/>
              <w:left w:val="nil"/>
              <w:bottom w:val="single" w:sz="4" w:space="0" w:color="auto"/>
              <w:right w:val="single" w:sz="4" w:space="0" w:color="auto"/>
            </w:tcBorders>
            <w:shd w:val="clear" w:color="auto" w:fill="auto"/>
            <w:noWrap/>
            <w:vAlign w:val="center"/>
            <w:hideMark/>
          </w:tcPr>
          <w:p w14:paraId="33D27484"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2BCCC305"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£295.63 </w:t>
            </w:r>
          </w:p>
        </w:tc>
        <w:tc>
          <w:tcPr>
            <w:tcW w:w="1220" w:type="dxa"/>
            <w:tcBorders>
              <w:top w:val="nil"/>
              <w:left w:val="nil"/>
              <w:bottom w:val="nil"/>
              <w:right w:val="nil"/>
            </w:tcBorders>
            <w:shd w:val="clear" w:color="auto" w:fill="auto"/>
            <w:vAlign w:val="center"/>
            <w:hideMark/>
          </w:tcPr>
          <w:p w14:paraId="69627333" w14:textId="77777777" w:rsidR="000B5E82" w:rsidRPr="00FC1539" w:rsidRDefault="000B5E82" w:rsidP="000B5E82">
            <w:pPr>
              <w:ind w:left="0" w:firstLine="0"/>
              <w:jc w:val="center"/>
              <w:rPr>
                <w:rFonts w:ascii="Tahoma" w:hAnsi="Tahoma" w:cs="Tahoma"/>
                <w:color w:val="000000"/>
                <w:sz w:val="16"/>
                <w:szCs w:val="16"/>
                <w:lang w:eastAsia="en-GB"/>
              </w:rPr>
            </w:pPr>
            <w:r w:rsidRPr="00FC1539">
              <w:rPr>
                <w:rFonts w:ascii="Tahoma" w:hAnsi="Tahoma" w:cs="Tahoma"/>
                <w:color w:val="000000"/>
                <w:sz w:val="16"/>
                <w:szCs w:val="16"/>
                <w:lang w:eastAsia="en-GB"/>
              </w:rPr>
              <w:t>Legal</w:t>
            </w:r>
          </w:p>
        </w:tc>
        <w:tc>
          <w:tcPr>
            <w:tcW w:w="1613" w:type="dxa"/>
            <w:tcBorders>
              <w:top w:val="nil"/>
              <w:left w:val="single" w:sz="4" w:space="0" w:color="auto"/>
              <w:bottom w:val="single" w:sz="4" w:space="0" w:color="auto"/>
              <w:right w:val="single" w:sz="4" w:space="0" w:color="auto"/>
            </w:tcBorders>
            <w:shd w:val="clear" w:color="auto" w:fill="auto"/>
            <w:vAlign w:val="center"/>
            <w:hideMark/>
          </w:tcPr>
          <w:p w14:paraId="00EA6A4F" w14:textId="77777777" w:rsidR="000B5E82" w:rsidRPr="00FC1539" w:rsidRDefault="000B5E82" w:rsidP="000B5E82">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r>
    </w:tbl>
    <w:p w14:paraId="198132A2" w14:textId="77777777" w:rsidR="008E5734" w:rsidRPr="00BD5559" w:rsidRDefault="008E5734" w:rsidP="00CF02CA">
      <w:pPr>
        <w:spacing w:line="360" w:lineRule="auto"/>
        <w:ind w:left="0" w:firstLine="0"/>
        <w:rPr>
          <w:b/>
          <w:bCs/>
          <w:color w:val="000000"/>
          <w:sz w:val="22"/>
          <w:szCs w:val="22"/>
        </w:rPr>
      </w:pPr>
    </w:p>
    <w:p w14:paraId="783A5036" w14:textId="77777777" w:rsidR="00982245" w:rsidRPr="00BD5559" w:rsidRDefault="00982245" w:rsidP="00982245">
      <w:pPr>
        <w:spacing w:line="360" w:lineRule="auto"/>
        <w:jc w:val="both"/>
        <w:rPr>
          <w:color w:val="000000"/>
          <w:sz w:val="13"/>
          <w:szCs w:val="13"/>
        </w:rPr>
      </w:pPr>
      <w:r w:rsidRPr="00BD5559">
        <w:rPr>
          <w:color w:val="000000"/>
          <w:sz w:val="13"/>
          <w:szCs w:val="13"/>
        </w:rPr>
        <w:t>Provenance / Justification – ‘Contractual = existing contract legally obliged to pay, ‘Legal’ = Statutory requirement e.g., payment of taxes, ‘Finance Regs’ = the activity is in the budget and payment can be authorised by the clerk and/or the Chair under the Parish Councils Financial Regulation Regulations, where there is a specific minuted decision then that will be displayed. *Any items here will have arisen since the publication of the meeting agenda.</w:t>
      </w:r>
    </w:p>
    <w:p w14:paraId="70240D11" w14:textId="77777777" w:rsidR="00982245" w:rsidRPr="00BD5559" w:rsidRDefault="00982245" w:rsidP="00982245">
      <w:pPr>
        <w:spacing w:line="360" w:lineRule="auto"/>
        <w:rPr>
          <w:b/>
          <w:bCs/>
          <w:color w:val="000000"/>
          <w:sz w:val="13"/>
          <w:szCs w:val="13"/>
        </w:rPr>
      </w:pPr>
    </w:p>
    <w:p w14:paraId="32164348" w14:textId="2B0C85E2" w:rsidR="00982245" w:rsidRDefault="00982245" w:rsidP="00982245">
      <w:pPr>
        <w:spacing w:line="360" w:lineRule="auto"/>
        <w:ind w:left="0" w:firstLine="0"/>
        <w:rPr>
          <w:sz w:val="16"/>
        </w:rPr>
      </w:pPr>
    </w:p>
    <w:p w14:paraId="1B1FEF9C" w14:textId="77777777" w:rsidR="00982245" w:rsidRPr="00BD5559" w:rsidRDefault="00982245" w:rsidP="00982245">
      <w:pPr>
        <w:spacing w:line="360" w:lineRule="auto"/>
        <w:rPr>
          <w:b/>
          <w:bCs/>
          <w:color w:val="000000"/>
          <w:sz w:val="22"/>
          <w:szCs w:val="22"/>
        </w:rPr>
      </w:pPr>
    </w:p>
    <w:p w14:paraId="041DCB39" w14:textId="79473E6C" w:rsidR="002013F4" w:rsidRDefault="002013F4" w:rsidP="00982245">
      <w:pPr>
        <w:spacing w:line="360" w:lineRule="auto"/>
        <w:rPr>
          <w:b/>
          <w:bCs/>
          <w:color w:val="000000"/>
          <w:sz w:val="22"/>
          <w:szCs w:val="22"/>
        </w:rPr>
      </w:pPr>
      <w:r>
        <w:rPr>
          <w:b/>
          <w:bCs/>
          <w:color w:val="000000"/>
          <w:sz w:val="22"/>
          <w:szCs w:val="22"/>
        </w:rPr>
        <w:t>F08/09 Short-notice expenditures</w:t>
      </w:r>
    </w:p>
    <w:tbl>
      <w:tblPr>
        <w:tblW w:w="10658" w:type="dxa"/>
        <w:tblLook w:val="04A0" w:firstRow="1" w:lastRow="0" w:firstColumn="1" w:lastColumn="0" w:noHBand="0" w:noVBand="1"/>
      </w:tblPr>
      <w:tblGrid>
        <w:gridCol w:w="1008"/>
        <w:gridCol w:w="1623"/>
        <w:gridCol w:w="2179"/>
        <w:gridCol w:w="1067"/>
        <w:gridCol w:w="950"/>
        <w:gridCol w:w="979"/>
        <w:gridCol w:w="1226"/>
        <w:gridCol w:w="1626"/>
      </w:tblGrid>
      <w:tr w:rsidR="00FC1539" w:rsidRPr="00FC1539" w14:paraId="3E9E855A" w14:textId="77777777" w:rsidTr="00FC1539">
        <w:trPr>
          <w:trHeight w:val="435"/>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AB5E7"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Ref.</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6E914857"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Payee</w:t>
            </w:r>
          </w:p>
        </w:tc>
        <w:tc>
          <w:tcPr>
            <w:tcW w:w="2179" w:type="dxa"/>
            <w:tcBorders>
              <w:top w:val="single" w:sz="4" w:space="0" w:color="auto"/>
              <w:left w:val="nil"/>
              <w:bottom w:val="single" w:sz="4" w:space="0" w:color="auto"/>
              <w:right w:val="single" w:sz="4" w:space="0" w:color="auto"/>
            </w:tcBorders>
            <w:shd w:val="clear" w:color="auto" w:fill="auto"/>
            <w:noWrap/>
            <w:vAlign w:val="center"/>
            <w:hideMark/>
          </w:tcPr>
          <w:p w14:paraId="5691213F"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Description</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14:paraId="18B5609B"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Net cost</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0147D14F"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VAT</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3B35839D"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Total</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0F06F58E"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Provenance Authority</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19070D86"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Checked</w:t>
            </w:r>
          </w:p>
        </w:tc>
      </w:tr>
      <w:tr w:rsidR="00FC1539" w:rsidRPr="00FC1539" w14:paraId="12F2C725" w14:textId="77777777" w:rsidTr="00FC1539">
        <w:trPr>
          <w:trHeight w:val="304"/>
        </w:trPr>
        <w:tc>
          <w:tcPr>
            <w:tcW w:w="994" w:type="dxa"/>
            <w:tcBorders>
              <w:top w:val="nil"/>
              <w:left w:val="single" w:sz="4" w:space="0" w:color="auto"/>
              <w:bottom w:val="single" w:sz="4" w:space="0" w:color="auto"/>
              <w:right w:val="single" w:sz="4" w:space="0" w:color="auto"/>
            </w:tcBorders>
            <w:shd w:val="clear" w:color="auto" w:fill="auto"/>
            <w:vAlign w:val="center"/>
            <w:hideMark/>
          </w:tcPr>
          <w:p w14:paraId="626EA5F6"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BACS1423</w:t>
            </w:r>
          </w:p>
        </w:tc>
        <w:tc>
          <w:tcPr>
            <w:tcW w:w="1623" w:type="dxa"/>
            <w:tcBorders>
              <w:top w:val="nil"/>
              <w:left w:val="nil"/>
              <w:bottom w:val="single" w:sz="4" w:space="0" w:color="auto"/>
              <w:right w:val="single" w:sz="4" w:space="0" w:color="auto"/>
            </w:tcBorders>
            <w:shd w:val="clear" w:color="auto" w:fill="auto"/>
            <w:vAlign w:val="center"/>
            <w:hideMark/>
          </w:tcPr>
          <w:p w14:paraId="49E1A728"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Hi-Peak Internet</w:t>
            </w:r>
          </w:p>
        </w:tc>
        <w:tc>
          <w:tcPr>
            <w:tcW w:w="2179" w:type="dxa"/>
            <w:tcBorders>
              <w:top w:val="nil"/>
              <w:left w:val="nil"/>
              <w:bottom w:val="single" w:sz="4" w:space="0" w:color="auto"/>
              <w:right w:val="single" w:sz="4" w:space="0" w:color="auto"/>
            </w:tcBorders>
            <w:shd w:val="clear" w:color="auto" w:fill="auto"/>
            <w:vAlign w:val="center"/>
            <w:hideMark/>
          </w:tcPr>
          <w:p w14:paraId="70D68CBC"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Domain Renewal</w:t>
            </w:r>
          </w:p>
        </w:tc>
        <w:tc>
          <w:tcPr>
            <w:tcW w:w="1067" w:type="dxa"/>
            <w:tcBorders>
              <w:top w:val="nil"/>
              <w:left w:val="nil"/>
              <w:bottom w:val="single" w:sz="4" w:space="0" w:color="auto"/>
              <w:right w:val="single" w:sz="4" w:space="0" w:color="auto"/>
            </w:tcBorders>
            <w:shd w:val="clear" w:color="auto" w:fill="auto"/>
            <w:vAlign w:val="center"/>
            <w:hideMark/>
          </w:tcPr>
          <w:p w14:paraId="71E1F504"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£90.00 </w:t>
            </w:r>
          </w:p>
        </w:tc>
        <w:tc>
          <w:tcPr>
            <w:tcW w:w="950" w:type="dxa"/>
            <w:tcBorders>
              <w:top w:val="nil"/>
              <w:left w:val="nil"/>
              <w:bottom w:val="single" w:sz="4" w:space="0" w:color="auto"/>
              <w:right w:val="single" w:sz="4" w:space="0" w:color="auto"/>
            </w:tcBorders>
            <w:shd w:val="clear" w:color="auto" w:fill="auto"/>
            <w:vAlign w:val="center"/>
            <w:hideMark/>
          </w:tcPr>
          <w:p w14:paraId="048189E0"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c>
          <w:tcPr>
            <w:tcW w:w="979" w:type="dxa"/>
            <w:tcBorders>
              <w:top w:val="nil"/>
              <w:left w:val="nil"/>
              <w:bottom w:val="single" w:sz="4" w:space="0" w:color="auto"/>
              <w:right w:val="single" w:sz="4" w:space="0" w:color="auto"/>
            </w:tcBorders>
            <w:shd w:val="clear" w:color="auto" w:fill="auto"/>
            <w:vAlign w:val="center"/>
            <w:hideMark/>
          </w:tcPr>
          <w:p w14:paraId="78930DBE"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£90.00 </w:t>
            </w:r>
          </w:p>
        </w:tc>
        <w:tc>
          <w:tcPr>
            <w:tcW w:w="1228" w:type="dxa"/>
            <w:tcBorders>
              <w:top w:val="nil"/>
              <w:left w:val="nil"/>
              <w:bottom w:val="single" w:sz="4" w:space="0" w:color="auto"/>
              <w:right w:val="single" w:sz="4" w:space="0" w:color="auto"/>
            </w:tcBorders>
            <w:shd w:val="clear" w:color="auto" w:fill="auto"/>
            <w:vAlign w:val="center"/>
            <w:hideMark/>
          </w:tcPr>
          <w:p w14:paraId="3C833B25"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Contractual</w:t>
            </w:r>
          </w:p>
        </w:tc>
        <w:tc>
          <w:tcPr>
            <w:tcW w:w="1638" w:type="dxa"/>
            <w:tcBorders>
              <w:top w:val="nil"/>
              <w:left w:val="nil"/>
              <w:bottom w:val="single" w:sz="4" w:space="0" w:color="auto"/>
              <w:right w:val="single" w:sz="4" w:space="0" w:color="auto"/>
            </w:tcBorders>
            <w:shd w:val="clear" w:color="auto" w:fill="auto"/>
            <w:vAlign w:val="center"/>
            <w:hideMark/>
          </w:tcPr>
          <w:p w14:paraId="1180BD81"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 </w:t>
            </w:r>
          </w:p>
        </w:tc>
      </w:tr>
      <w:tr w:rsidR="00FC1539" w:rsidRPr="00FC1539" w14:paraId="49C10280" w14:textId="77777777" w:rsidTr="00FC1539">
        <w:trPr>
          <w:trHeight w:val="464"/>
        </w:trPr>
        <w:tc>
          <w:tcPr>
            <w:tcW w:w="994" w:type="dxa"/>
            <w:tcBorders>
              <w:top w:val="nil"/>
              <w:left w:val="single" w:sz="4" w:space="0" w:color="auto"/>
              <w:bottom w:val="single" w:sz="4" w:space="0" w:color="auto"/>
              <w:right w:val="single" w:sz="4" w:space="0" w:color="auto"/>
            </w:tcBorders>
            <w:shd w:val="clear" w:color="auto" w:fill="auto"/>
            <w:vAlign w:val="center"/>
            <w:hideMark/>
          </w:tcPr>
          <w:p w14:paraId="06CEA2A6"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BACS1424</w:t>
            </w:r>
          </w:p>
        </w:tc>
        <w:tc>
          <w:tcPr>
            <w:tcW w:w="1623" w:type="dxa"/>
            <w:tcBorders>
              <w:top w:val="nil"/>
              <w:left w:val="nil"/>
              <w:bottom w:val="single" w:sz="4" w:space="0" w:color="auto"/>
              <w:right w:val="single" w:sz="4" w:space="0" w:color="auto"/>
            </w:tcBorders>
            <w:shd w:val="clear" w:color="auto" w:fill="auto"/>
            <w:vAlign w:val="center"/>
            <w:hideMark/>
          </w:tcPr>
          <w:p w14:paraId="4042635E"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Pennine Fell Runners – Sue Richmond</w:t>
            </w:r>
          </w:p>
        </w:tc>
        <w:tc>
          <w:tcPr>
            <w:tcW w:w="2179" w:type="dxa"/>
            <w:tcBorders>
              <w:top w:val="nil"/>
              <w:left w:val="nil"/>
              <w:bottom w:val="single" w:sz="4" w:space="0" w:color="auto"/>
              <w:right w:val="single" w:sz="4" w:space="0" w:color="auto"/>
            </w:tcBorders>
            <w:shd w:val="clear" w:color="auto" w:fill="auto"/>
            <w:vAlign w:val="center"/>
            <w:hideMark/>
          </w:tcPr>
          <w:p w14:paraId="4DEAD54E"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Deposit payment</w:t>
            </w:r>
          </w:p>
        </w:tc>
        <w:tc>
          <w:tcPr>
            <w:tcW w:w="1067" w:type="dxa"/>
            <w:tcBorders>
              <w:top w:val="nil"/>
              <w:left w:val="nil"/>
              <w:bottom w:val="single" w:sz="4" w:space="0" w:color="auto"/>
              <w:right w:val="single" w:sz="4" w:space="0" w:color="auto"/>
            </w:tcBorders>
            <w:shd w:val="clear" w:color="auto" w:fill="auto"/>
            <w:vAlign w:val="center"/>
            <w:hideMark/>
          </w:tcPr>
          <w:p w14:paraId="4505E81A"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£50.00 </w:t>
            </w:r>
          </w:p>
        </w:tc>
        <w:tc>
          <w:tcPr>
            <w:tcW w:w="950" w:type="dxa"/>
            <w:tcBorders>
              <w:top w:val="nil"/>
              <w:left w:val="nil"/>
              <w:bottom w:val="single" w:sz="4" w:space="0" w:color="auto"/>
              <w:right w:val="single" w:sz="4" w:space="0" w:color="auto"/>
            </w:tcBorders>
            <w:shd w:val="clear" w:color="auto" w:fill="auto"/>
            <w:vAlign w:val="center"/>
            <w:hideMark/>
          </w:tcPr>
          <w:p w14:paraId="0EA61453"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c>
          <w:tcPr>
            <w:tcW w:w="979" w:type="dxa"/>
            <w:tcBorders>
              <w:top w:val="nil"/>
              <w:left w:val="nil"/>
              <w:bottom w:val="single" w:sz="4" w:space="0" w:color="auto"/>
              <w:right w:val="single" w:sz="4" w:space="0" w:color="auto"/>
            </w:tcBorders>
            <w:shd w:val="clear" w:color="auto" w:fill="auto"/>
            <w:vAlign w:val="center"/>
            <w:hideMark/>
          </w:tcPr>
          <w:p w14:paraId="146676B1"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£50.00 </w:t>
            </w:r>
          </w:p>
        </w:tc>
        <w:tc>
          <w:tcPr>
            <w:tcW w:w="1228" w:type="dxa"/>
            <w:tcBorders>
              <w:top w:val="nil"/>
              <w:left w:val="nil"/>
              <w:bottom w:val="single" w:sz="4" w:space="0" w:color="auto"/>
              <w:right w:val="single" w:sz="4" w:space="0" w:color="auto"/>
            </w:tcBorders>
            <w:shd w:val="clear" w:color="auto" w:fill="auto"/>
            <w:vAlign w:val="center"/>
            <w:hideMark/>
          </w:tcPr>
          <w:p w14:paraId="39E4232B"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Finance Regs</w:t>
            </w:r>
          </w:p>
        </w:tc>
        <w:tc>
          <w:tcPr>
            <w:tcW w:w="1638" w:type="dxa"/>
            <w:tcBorders>
              <w:top w:val="nil"/>
              <w:left w:val="nil"/>
              <w:bottom w:val="single" w:sz="4" w:space="0" w:color="auto"/>
              <w:right w:val="single" w:sz="4" w:space="0" w:color="auto"/>
            </w:tcBorders>
            <w:shd w:val="clear" w:color="auto" w:fill="auto"/>
            <w:vAlign w:val="center"/>
            <w:hideMark/>
          </w:tcPr>
          <w:p w14:paraId="0025EB50"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 </w:t>
            </w:r>
          </w:p>
        </w:tc>
      </w:tr>
      <w:tr w:rsidR="00FC1539" w:rsidRPr="00FC1539" w14:paraId="4B679193" w14:textId="77777777" w:rsidTr="00FC1539">
        <w:trPr>
          <w:trHeight w:val="304"/>
        </w:trPr>
        <w:tc>
          <w:tcPr>
            <w:tcW w:w="994" w:type="dxa"/>
            <w:tcBorders>
              <w:top w:val="nil"/>
              <w:left w:val="single" w:sz="4" w:space="0" w:color="auto"/>
              <w:bottom w:val="single" w:sz="4" w:space="0" w:color="auto"/>
              <w:right w:val="single" w:sz="4" w:space="0" w:color="auto"/>
            </w:tcBorders>
            <w:shd w:val="clear" w:color="auto" w:fill="auto"/>
            <w:vAlign w:val="center"/>
            <w:hideMark/>
          </w:tcPr>
          <w:p w14:paraId="0C89C950"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BACS1425 </w:t>
            </w:r>
          </w:p>
        </w:tc>
        <w:tc>
          <w:tcPr>
            <w:tcW w:w="1623" w:type="dxa"/>
            <w:tcBorders>
              <w:top w:val="nil"/>
              <w:left w:val="nil"/>
              <w:bottom w:val="single" w:sz="4" w:space="0" w:color="auto"/>
              <w:right w:val="single" w:sz="4" w:space="0" w:color="auto"/>
            </w:tcBorders>
            <w:shd w:val="clear" w:color="auto" w:fill="auto"/>
            <w:vAlign w:val="center"/>
            <w:hideMark/>
          </w:tcPr>
          <w:p w14:paraId="1CFCB7A4"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Hannah Mason</w:t>
            </w:r>
          </w:p>
        </w:tc>
        <w:tc>
          <w:tcPr>
            <w:tcW w:w="2179" w:type="dxa"/>
            <w:tcBorders>
              <w:top w:val="nil"/>
              <w:left w:val="nil"/>
              <w:bottom w:val="single" w:sz="4" w:space="0" w:color="auto"/>
              <w:right w:val="single" w:sz="4" w:space="0" w:color="auto"/>
            </w:tcBorders>
            <w:shd w:val="clear" w:color="auto" w:fill="auto"/>
            <w:vAlign w:val="center"/>
            <w:hideMark/>
          </w:tcPr>
          <w:p w14:paraId="261DBD2F"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Parish Council Mobile Phone Contract</w:t>
            </w:r>
          </w:p>
        </w:tc>
        <w:tc>
          <w:tcPr>
            <w:tcW w:w="1067" w:type="dxa"/>
            <w:tcBorders>
              <w:top w:val="nil"/>
              <w:left w:val="nil"/>
              <w:bottom w:val="single" w:sz="4" w:space="0" w:color="auto"/>
              <w:right w:val="single" w:sz="4" w:space="0" w:color="auto"/>
            </w:tcBorders>
            <w:shd w:val="clear" w:color="auto" w:fill="auto"/>
            <w:vAlign w:val="center"/>
            <w:hideMark/>
          </w:tcPr>
          <w:p w14:paraId="5DEF8D2A"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£8.00 </w:t>
            </w:r>
          </w:p>
        </w:tc>
        <w:tc>
          <w:tcPr>
            <w:tcW w:w="950" w:type="dxa"/>
            <w:tcBorders>
              <w:top w:val="nil"/>
              <w:left w:val="nil"/>
              <w:bottom w:val="single" w:sz="4" w:space="0" w:color="auto"/>
              <w:right w:val="single" w:sz="4" w:space="0" w:color="auto"/>
            </w:tcBorders>
            <w:shd w:val="clear" w:color="auto" w:fill="auto"/>
            <w:vAlign w:val="center"/>
            <w:hideMark/>
          </w:tcPr>
          <w:p w14:paraId="4A075CF9"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w:t>
            </w:r>
          </w:p>
        </w:tc>
        <w:tc>
          <w:tcPr>
            <w:tcW w:w="979" w:type="dxa"/>
            <w:tcBorders>
              <w:top w:val="nil"/>
              <w:left w:val="nil"/>
              <w:bottom w:val="single" w:sz="4" w:space="0" w:color="auto"/>
              <w:right w:val="single" w:sz="4" w:space="0" w:color="auto"/>
            </w:tcBorders>
            <w:shd w:val="clear" w:color="auto" w:fill="auto"/>
            <w:vAlign w:val="center"/>
            <w:hideMark/>
          </w:tcPr>
          <w:p w14:paraId="178698B2"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 xml:space="preserve">£8.00 </w:t>
            </w:r>
          </w:p>
        </w:tc>
        <w:tc>
          <w:tcPr>
            <w:tcW w:w="1228" w:type="dxa"/>
            <w:tcBorders>
              <w:top w:val="nil"/>
              <w:left w:val="nil"/>
              <w:bottom w:val="single" w:sz="4" w:space="0" w:color="auto"/>
              <w:right w:val="single" w:sz="4" w:space="0" w:color="auto"/>
            </w:tcBorders>
            <w:shd w:val="clear" w:color="auto" w:fill="auto"/>
            <w:vAlign w:val="center"/>
            <w:hideMark/>
          </w:tcPr>
          <w:p w14:paraId="219CAF25" w14:textId="77777777" w:rsidR="00FC1539" w:rsidRPr="00FC1539" w:rsidRDefault="00FC1539" w:rsidP="00FC1539">
            <w:pPr>
              <w:ind w:left="0" w:firstLine="0"/>
              <w:jc w:val="center"/>
              <w:rPr>
                <w:rFonts w:ascii="Helvetica" w:hAnsi="Helvetica" w:cs="Helvetica"/>
                <w:color w:val="000000"/>
                <w:sz w:val="16"/>
                <w:szCs w:val="16"/>
                <w:lang w:eastAsia="en-GB"/>
              </w:rPr>
            </w:pPr>
            <w:r w:rsidRPr="00FC1539">
              <w:rPr>
                <w:rFonts w:ascii="Helvetica" w:hAnsi="Helvetica" w:cs="Helvetica"/>
                <w:color w:val="000000"/>
                <w:sz w:val="16"/>
                <w:szCs w:val="16"/>
                <w:lang w:eastAsia="en-GB"/>
              </w:rPr>
              <w:t>Finance Regs</w:t>
            </w:r>
          </w:p>
        </w:tc>
        <w:tc>
          <w:tcPr>
            <w:tcW w:w="1638" w:type="dxa"/>
            <w:tcBorders>
              <w:top w:val="nil"/>
              <w:left w:val="nil"/>
              <w:bottom w:val="single" w:sz="4" w:space="0" w:color="auto"/>
              <w:right w:val="single" w:sz="4" w:space="0" w:color="auto"/>
            </w:tcBorders>
            <w:shd w:val="clear" w:color="auto" w:fill="auto"/>
            <w:vAlign w:val="center"/>
            <w:hideMark/>
          </w:tcPr>
          <w:p w14:paraId="12F7E70D" w14:textId="77777777" w:rsidR="00FC1539" w:rsidRPr="00FC1539" w:rsidRDefault="00FC1539" w:rsidP="00FC1539">
            <w:pPr>
              <w:ind w:left="0" w:firstLine="0"/>
              <w:jc w:val="center"/>
              <w:rPr>
                <w:rFonts w:ascii="Helvetica" w:hAnsi="Helvetica" w:cs="Helvetica"/>
                <w:b/>
                <w:bCs/>
                <w:color w:val="000000"/>
                <w:sz w:val="16"/>
                <w:szCs w:val="16"/>
                <w:lang w:eastAsia="en-GB"/>
              </w:rPr>
            </w:pPr>
            <w:r w:rsidRPr="00FC1539">
              <w:rPr>
                <w:rFonts w:ascii="Helvetica" w:hAnsi="Helvetica" w:cs="Helvetica"/>
                <w:b/>
                <w:bCs/>
                <w:color w:val="000000"/>
                <w:sz w:val="16"/>
                <w:szCs w:val="16"/>
                <w:lang w:eastAsia="en-GB"/>
              </w:rPr>
              <w:t> </w:t>
            </w:r>
          </w:p>
        </w:tc>
      </w:tr>
    </w:tbl>
    <w:p w14:paraId="5E1C735C" w14:textId="77777777" w:rsidR="002013F4" w:rsidRDefault="002013F4" w:rsidP="00982245">
      <w:pPr>
        <w:spacing w:line="360" w:lineRule="auto"/>
        <w:rPr>
          <w:b/>
          <w:bCs/>
          <w:color w:val="000000"/>
          <w:sz w:val="22"/>
          <w:szCs w:val="22"/>
        </w:rPr>
      </w:pPr>
    </w:p>
    <w:p w14:paraId="5E460F01" w14:textId="77777777" w:rsidR="008E5734" w:rsidRDefault="008E5734" w:rsidP="008E5734">
      <w:pPr>
        <w:spacing w:line="360" w:lineRule="auto"/>
        <w:ind w:left="0" w:firstLine="0"/>
        <w:rPr>
          <w:b/>
          <w:bCs/>
          <w:color w:val="000000"/>
          <w:sz w:val="22"/>
          <w:szCs w:val="22"/>
        </w:rPr>
      </w:pPr>
    </w:p>
    <w:p w14:paraId="3337EDF8" w14:textId="58E85695" w:rsidR="00982245" w:rsidRPr="00BD5559" w:rsidRDefault="00982245" w:rsidP="00982245">
      <w:pPr>
        <w:spacing w:line="360" w:lineRule="auto"/>
        <w:rPr>
          <w:color w:val="000000"/>
          <w:sz w:val="22"/>
          <w:szCs w:val="22"/>
        </w:rPr>
      </w:pPr>
      <w:r w:rsidRPr="00BD5559">
        <w:rPr>
          <w:b/>
          <w:bCs/>
          <w:color w:val="000000"/>
          <w:sz w:val="22"/>
          <w:szCs w:val="22"/>
        </w:rPr>
        <w:t>F0</w:t>
      </w:r>
      <w:r w:rsidR="002013F4">
        <w:rPr>
          <w:b/>
          <w:bCs/>
          <w:color w:val="000000"/>
          <w:sz w:val="22"/>
          <w:szCs w:val="22"/>
        </w:rPr>
        <w:t>8</w:t>
      </w:r>
      <w:r w:rsidRPr="00BD5559">
        <w:rPr>
          <w:b/>
          <w:bCs/>
          <w:color w:val="000000"/>
          <w:sz w:val="22"/>
          <w:szCs w:val="22"/>
        </w:rPr>
        <w:t xml:space="preserve">23/11 Date of next meeting – </w:t>
      </w:r>
      <w:r w:rsidRPr="00BD5559">
        <w:rPr>
          <w:color w:val="000000"/>
          <w:sz w:val="22"/>
          <w:szCs w:val="22"/>
        </w:rPr>
        <w:t xml:space="preserve">The date for the next meeting was proposed as Wednesday </w:t>
      </w:r>
      <w:r w:rsidR="00FC1539">
        <w:rPr>
          <w:color w:val="000000"/>
          <w:sz w:val="22"/>
          <w:szCs w:val="22"/>
        </w:rPr>
        <w:t>18</w:t>
      </w:r>
      <w:r w:rsidR="00FC1539" w:rsidRPr="00FC1539">
        <w:rPr>
          <w:color w:val="000000"/>
          <w:sz w:val="22"/>
          <w:szCs w:val="22"/>
          <w:vertAlign w:val="superscript"/>
        </w:rPr>
        <w:t>th</w:t>
      </w:r>
      <w:r w:rsidR="00FC1539">
        <w:rPr>
          <w:color w:val="000000"/>
          <w:sz w:val="22"/>
          <w:szCs w:val="22"/>
        </w:rPr>
        <w:t xml:space="preserve"> October</w:t>
      </w:r>
      <w:r w:rsidR="00CF02CA">
        <w:rPr>
          <w:color w:val="000000"/>
          <w:sz w:val="22"/>
          <w:szCs w:val="22"/>
        </w:rPr>
        <w:t>.</w:t>
      </w:r>
    </w:p>
    <w:p w14:paraId="03B102B6" w14:textId="77777777" w:rsidR="00982245" w:rsidRPr="00BD5559" w:rsidRDefault="00982245" w:rsidP="00982245">
      <w:pPr>
        <w:spacing w:line="360" w:lineRule="auto"/>
        <w:rPr>
          <w:color w:val="000000"/>
          <w:sz w:val="22"/>
          <w:szCs w:val="22"/>
        </w:rPr>
      </w:pPr>
    </w:p>
    <w:p w14:paraId="38C1BBC3" w14:textId="4C5E8F8D" w:rsidR="00982245" w:rsidRPr="00BD5559" w:rsidRDefault="00982245" w:rsidP="00982245">
      <w:pPr>
        <w:spacing w:line="360" w:lineRule="auto"/>
        <w:rPr>
          <w:color w:val="000000"/>
          <w:sz w:val="22"/>
          <w:szCs w:val="22"/>
        </w:rPr>
      </w:pPr>
      <w:r w:rsidRPr="00BD5559">
        <w:rPr>
          <w:color w:val="000000"/>
          <w:sz w:val="22"/>
          <w:szCs w:val="22"/>
        </w:rPr>
        <w:t>Meeting closed at 5:</w:t>
      </w:r>
      <w:r w:rsidR="00FC1539">
        <w:rPr>
          <w:color w:val="000000"/>
          <w:sz w:val="22"/>
          <w:szCs w:val="22"/>
        </w:rPr>
        <w:t>25</w:t>
      </w:r>
      <w:r w:rsidRPr="00BD5559">
        <w:rPr>
          <w:color w:val="000000"/>
          <w:sz w:val="22"/>
          <w:szCs w:val="22"/>
        </w:rPr>
        <w:t>pm</w:t>
      </w:r>
    </w:p>
    <w:p w14:paraId="7B4CF1CA" w14:textId="77777777" w:rsidR="00982245" w:rsidRPr="00BD5559" w:rsidRDefault="00982245" w:rsidP="00982245">
      <w:pPr>
        <w:spacing w:line="360" w:lineRule="auto"/>
        <w:rPr>
          <w:color w:val="000000"/>
          <w:sz w:val="22"/>
          <w:szCs w:val="22"/>
        </w:rPr>
      </w:pPr>
    </w:p>
    <w:p w14:paraId="7A224182" w14:textId="51E4DD4D" w:rsidR="000909B3" w:rsidRPr="00664E7A" w:rsidRDefault="000909B3" w:rsidP="00982245">
      <w:pPr>
        <w:pStyle w:val="BodyText"/>
        <w:spacing w:after="0" w:line="360" w:lineRule="auto"/>
        <w:ind w:left="0" w:firstLine="0"/>
        <w:jc w:val="center"/>
        <w:rPr>
          <w:sz w:val="22"/>
          <w:szCs w:val="22"/>
        </w:rPr>
      </w:pPr>
    </w:p>
    <w:p w14:paraId="20E2AAA2" w14:textId="77777777" w:rsidR="00664E7A" w:rsidRDefault="00664E7A" w:rsidP="002E4550">
      <w:pPr>
        <w:spacing w:line="360" w:lineRule="auto"/>
        <w:rPr>
          <w:sz w:val="22"/>
          <w:szCs w:val="22"/>
        </w:rPr>
      </w:pPr>
    </w:p>
    <w:p w14:paraId="518A3DAE" w14:textId="77777777" w:rsidR="00470CA8" w:rsidRDefault="00470CA8" w:rsidP="002E4550">
      <w:pPr>
        <w:spacing w:line="360" w:lineRule="auto"/>
        <w:rPr>
          <w:sz w:val="22"/>
          <w:szCs w:val="22"/>
        </w:rPr>
      </w:pPr>
    </w:p>
    <w:p w14:paraId="593E2803" w14:textId="77777777" w:rsidR="00470CA8" w:rsidRDefault="00470CA8" w:rsidP="002E4550">
      <w:pPr>
        <w:spacing w:line="360" w:lineRule="auto"/>
        <w:rPr>
          <w:sz w:val="22"/>
          <w:szCs w:val="22"/>
        </w:rPr>
      </w:pPr>
    </w:p>
    <w:p w14:paraId="360FBB38" w14:textId="77777777" w:rsidR="00470CA8" w:rsidRDefault="00470CA8" w:rsidP="002E4550">
      <w:pPr>
        <w:spacing w:line="360" w:lineRule="auto"/>
        <w:rPr>
          <w:sz w:val="22"/>
          <w:szCs w:val="22"/>
        </w:rPr>
      </w:pPr>
    </w:p>
    <w:p w14:paraId="2CDE3BF5" w14:textId="77777777" w:rsidR="00470CA8" w:rsidRDefault="00470CA8" w:rsidP="002E4550">
      <w:pPr>
        <w:spacing w:line="360" w:lineRule="auto"/>
        <w:rPr>
          <w:sz w:val="22"/>
          <w:szCs w:val="22"/>
        </w:rPr>
      </w:pPr>
    </w:p>
    <w:p w14:paraId="23AECBCA" w14:textId="77777777" w:rsidR="00470CA8" w:rsidRDefault="00470CA8" w:rsidP="002E4550">
      <w:pPr>
        <w:spacing w:line="360" w:lineRule="auto"/>
        <w:rPr>
          <w:sz w:val="22"/>
          <w:szCs w:val="22"/>
        </w:rPr>
      </w:pPr>
    </w:p>
    <w:p w14:paraId="5FEFC201" w14:textId="77777777" w:rsidR="00470CA8" w:rsidRPr="00664E7A" w:rsidRDefault="00470CA8" w:rsidP="002E4550">
      <w:pPr>
        <w:spacing w:line="360" w:lineRule="auto"/>
        <w:rPr>
          <w:sz w:val="22"/>
          <w:szCs w:val="22"/>
        </w:rPr>
      </w:pPr>
    </w:p>
    <w:sectPr w:rsidR="00470CA8" w:rsidRPr="00664E7A" w:rsidSect="00566041">
      <w:headerReference w:type="default" r:id="rId9"/>
      <w:footerReference w:type="even" r:id="rId10"/>
      <w:footerReference w:type="default" r:id="rId11"/>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86F9" w14:textId="77777777" w:rsidR="00E43FC4" w:rsidRDefault="00E43FC4" w:rsidP="008F4E74">
      <w:r>
        <w:separator/>
      </w:r>
    </w:p>
  </w:endnote>
  <w:endnote w:type="continuationSeparator" w:id="0">
    <w:p w14:paraId="3ACFDF3E" w14:textId="77777777" w:rsidR="00E43FC4" w:rsidRDefault="00E43FC4" w:rsidP="008F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E523" w14:textId="77777777" w:rsidR="000909B3" w:rsidRDefault="001154C2"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0852DFC" w14:textId="77777777" w:rsidR="000909B3" w:rsidRDefault="000909B3"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EB9A" w14:textId="77777777" w:rsidR="000909B3" w:rsidRDefault="001154C2"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E7B925" w14:textId="77777777" w:rsidR="008F4E74" w:rsidRDefault="008F4E74" w:rsidP="008F4E74">
    <w:pPr>
      <w:pStyle w:val="Header"/>
      <w:ind w:left="0" w:firstLine="0"/>
      <w:rPr>
        <w:sz w:val="18"/>
        <w:szCs w:val="18"/>
      </w:rPr>
    </w:pPr>
  </w:p>
  <w:p w14:paraId="1CD77D09" w14:textId="0A3F4D4D" w:rsidR="00982245" w:rsidRPr="0044661A" w:rsidRDefault="00982245" w:rsidP="00982245">
    <w:pPr>
      <w:pStyle w:val="Header"/>
      <w:rPr>
        <w:sz w:val="18"/>
        <w:szCs w:val="18"/>
      </w:rPr>
    </w:pPr>
    <w:r>
      <w:rPr>
        <w:sz w:val="18"/>
        <w:szCs w:val="18"/>
      </w:rPr>
      <w:t xml:space="preserve">Finance Committee Minutes </w:t>
    </w:r>
    <w:r w:rsidR="00591490">
      <w:rPr>
        <w:sz w:val="18"/>
        <w:szCs w:val="18"/>
      </w:rPr>
      <w:t>September</w:t>
    </w:r>
    <w:r>
      <w:rPr>
        <w:sz w:val="18"/>
        <w:szCs w:val="18"/>
      </w:rPr>
      <w:t xml:space="preserve"> 2023</w:t>
    </w:r>
    <w:r w:rsidRPr="00C13FA3">
      <w:rPr>
        <w:sz w:val="18"/>
        <w:szCs w:val="18"/>
      </w:rPr>
      <w:t xml:space="preserve"> – created</w:t>
    </w:r>
    <w:r>
      <w:rPr>
        <w:sz w:val="18"/>
        <w:szCs w:val="18"/>
      </w:rPr>
      <w:t xml:space="preserve"> </w:t>
    </w:r>
    <w:r w:rsidR="00591490">
      <w:rPr>
        <w:sz w:val="18"/>
        <w:szCs w:val="18"/>
      </w:rPr>
      <w:t>21</w:t>
    </w:r>
    <w:r w:rsidR="00CF02CA">
      <w:rPr>
        <w:sz w:val="18"/>
        <w:szCs w:val="18"/>
      </w:rPr>
      <w:t>/0</w:t>
    </w:r>
    <w:r w:rsidR="00591490">
      <w:rPr>
        <w:sz w:val="18"/>
        <w:szCs w:val="18"/>
      </w:rPr>
      <w:t>9</w:t>
    </w:r>
    <w:r>
      <w:rPr>
        <w:sz w:val="18"/>
        <w:szCs w:val="18"/>
      </w:rPr>
      <w:t>/2023 V1.0</w:t>
    </w:r>
  </w:p>
  <w:p w14:paraId="13B4936D" w14:textId="1AA98757" w:rsidR="008F4E74" w:rsidRPr="008F4E74" w:rsidRDefault="008F4E74" w:rsidP="00982245">
    <w:pPr>
      <w:pStyle w:val="Head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DE38" w14:textId="77777777" w:rsidR="00E43FC4" w:rsidRDefault="00E43FC4" w:rsidP="008F4E74">
      <w:r>
        <w:separator/>
      </w:r>
    </w:p>
  </w:footnote>
  <w:footnote w:type="continuationSeparator" w:id="0">
    <w:p w14:paraId="4048F822" w14:textId="77777777" w:rsidR="00E43FC4" w:rsidRDefault="00E43FC4" w:rsidP="008F4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C84A" w14:textId="7DD8C033" w:rsidR="000909B3" w:rsidRPr="0044661A" w:rsidRDefault="00982245">
    <w:pPr>
      <w:pStyle w:val="Header"/>
      <w:rPr>
        <w:sz w:val="18"/>
        <w:szCs w:val="18"/>
      </w:rPr>
    </w:pPr>
    <w:r>
      <w:rPr>
        <w:sz w:val="18"/>
        <w:szCs w:val="18"/>
      </w:rPr>
      <w:t xml:space="preserve">Finance Committee </w:t>
    </w:r>
    <w:r w:rsidR="001154C2">
      <w:rPr>
        <w:sz w:val="18"/>
        <w:szCs w:val="18"/>
      </w:rPr>
      <w:t xml:space="preserve">Minutes </w:t>
    </w:r>
    <w:r w:rsidR="00FC1539">
      <w:rPr>
        <w:sz w:val="18"/>
        <w:szCs w:val="18"/>
      </w:rPr>
      <w:t>September</w:t>
    </w:r>
    <w:r w:rsidR="00880D9E">
      <w:rPr>
        <w:sz w:val="18"/>
        <w:szCs w:val="18"/>
      </w:rPr>
      <w:t xml:space="preserve"> </w:t>
    </w:r>
    <w:r w:rsidR="008B3618">
      <w:rPr>
        <w:sz w:val="18"/>
        <w:szCs w:val="18"/>
      </w:rPr>
      <w:t>202</w:t>
    </w:r>
    <w:r w:rsidR="00EF223E">
      <w:rPr>
        <w:sz w:val="18"/>
        <w:szCs w:val="18"/>
      </w:rPr>
      <w:t>3</w:t>
    </w:r>
    <w:r w:rsidR="001154C2" w:rsidRPr="00C13FA3">
      <w:rPr>
        <w:sz w:val="18"/>
        <w:szCs w:val="18"/>
      </w:rPr>
      <w:t xml:space="preserve"> – created</w:t>
    </w:r>
    <w:r w:rsidR="001154C2">
      <w:rPr>
        <w:sz w:val="18"/>
        <w:szCs w:val="18"/>
      </w:rPr>
      <w:t xml:space="preserve"> </w:t>
    </w:r>
    <w:r w:rsidR="00FC1539">
      <w:rPr>
        <w:sz w:val="18"/>
        <w:szCs w:val="18"/>
      </w:rPr>
      <w:t>21</w:t>
    </w:r>
    <w:r w:rsidR="00C644BD">
      <w:rPr>
        <w:sz w:val="18"/>
        <w:szCs w:val="18"/>
      </w:rPr>
      <w:t>/0</w:t>
    </w:r>
    <w:r w:rsidR="00FC1539">
      <w:rPr>
        <w:sz w:val="18"/>
        <w:szCs w:val="18"/>
      </w:rPr>
      <w:t>9</w:t>
    </w:r>
    <w:r w:rsidR="00C644BD">
      <w:rPr>
        <w:sz w:val="18"/>
        <w:szCs w:val="18"/>
      </w:rPr>
      <w:t xml:space="preserve">/2023 </w:t>
    </w:r>
    <w:r w:rsidR="001154C2">
      <w:rPr>
        <w:sz w:val="18"/>
        <w:szCs w:val="18"/>
      </w:rPr>
      <w:t>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C9004CA"/>
    <w:lvl w:ilvl="0">
      <w:start w:val="1"/>
      <w:numFmt w:val="decimal"/>
      <w:lvlText w:val="%1."/>
      <w:lvlJc w:val="left"/>
      <w:pPr>
        <w:tabs>
          <w:tab w:val="num" w:pos="208"/>
        </w:tabs>
        <w:ind w:left="1288" w:hanging="720"/>
      </w:pPr>
      <w:rPr>
        <w:rFonts w:ascii="Helvetica" w:hAnsi="Helvetica" w:cs="Times New Roman" w:hint="default"/>
        <w:b/>
        <w:bCs/>
        <w:sz w:val="22"/>
        <w:szCs w:val="22"/>
      </w:rPr>
    </w:lvl>
    <w:lvl w:ilvl="1">
      <w:start w:val="1"/>
      <w:numFmt w:val="lowerLetter"/>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3987DF9"/>
    <w:multiLevelType w:val="hybridMultilevel"/>
    <w:tmpl w:val="15B8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D08E9"/>
    <w:multiLevelType w:val="hybridMultilevel"/>
    <w:tmpl w:val="F5BCB2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C431F"/>
    <w:multiLevelType w:val="hybridMultilevel"/>
    <w:tmpl w:val="6A3CF3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6A05D49"/>
    <w:multiLevelType w:val="hybridMultilevel"/>
    <w:tmpl w:val="B49C688A"/>
    <w:lvl w:ilvl="0" w:tplc="EFF2D194">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73E1503"/>
    <w:multiLevelType w:val="hybridMultilevel"/>
    <w:tmpl w:val="1EC6FD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F5269"/>
    <w:multiLevelType w:val="hybridMultilevel"/>
    <w:tmpl w:val="DD98A490"/>
    <w:lvl w:ilvl="0" w:tplc="D0E2EF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4A4132C"/>
    <w:multiLevelType w:val="hybridMultilevel"/>
    <w:tmpl w:val="83BE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C7466"/>
    <w:multiLevelType w:val="multilevel"/>
    <w:tmpl w:val="925EB712"/>
    <w:lvl w:ilvl="0">
      <w:start w:val="6"/>
      <w:numFmt w:val="decimal"/>
      <w:lvlText w:val="%1."/>
      <w:lvlJc w:val="left"/>
      <w:pPr>
        <w:tabs>
          <w:tab w:val="num" w:pos="-360"/>
        </w:tabs>
        <w:ind w:left="720" w:hanging="720"/>
      </w:pPr>
      <w:rPr>
        <w:rFonts w:ascii="Arial" w:hAnsi="Arial" w:cs="Arial" w:hint="default"/>
        <w:b/>
        <w:bCs/>
        <w:sz w:val="22"/>
        <w:szCs w:val="22"/>
      </w:rPr>
    </w:lvl>
    <w:lvl w:ilvl="1">
      <w:start w:val="1"/>
      <w:numFmt w:val="lowerLetter"/>
      <w:lvlText w:val="%2)"/>
      <w:lvlJc w:val="left"/>
      <w:pPr>
        <w:ind w:left="720" w:hanging="360"/>
      </w:pPr>
      <w:rPr>
        <w:rFonts w:hint="default"/>
        <w:b/>
        <w:bCs/>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9" w15:restartNumberingAfterBreak="0">
    <w:nsid w:val="1BA0026F"/>
    <w:multiLevelType w:val="hybridMultilevel"/>
    <w:tmpl w:val="FC5C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206D0"/>
    <w:multiLevelType w:val="hybridMultilevel"/>
    <w:tmpl w:val="881AF790"/>
    <w:lvl w:ilvl="0" w:tplc="E0E2DA4C">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732679"/>
    <w:multiLevelType w:val="multilevel"/>
    <w:tmpl w:val="A9CEB0D2"/>
    <w:lvl w:ilvl="0">
      <w:start w:val="1"/>
      <w:numFmt w:val="lowerLetter"/>
      <w:lvlText w:val="%1)"/>
      <w:lvlJc w:val="left"/>
      <w:pPr>
        <w:ind w:left="720" w:hanging="360"/>
      </w:pPr>
      <w:rPr>
        <w:rFonts w:hint="default"/>
        <w:b/>
        <w:bCs/>
        <w:sz w:val="22"/>
        <w:szCs w:val="22"/>
      </w:rPr>
    </w:lvl>
    <w:lvl w:ilvl="1">
      <w:start w:val="1"/>
      <w:numFmt w:val="lowerLetter"/>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25241DD4"/>
    <w:multiLevelType w:val="multilevel"/>
    <w:tmpl w:val="EA789F94"/>
    <w:lvl w:ilvl="0">
      <w:start w:val="6"/>
      <w:numFmt w:val="decimal"/>
      <w:lvlText w:val="%1."/>
      <w:lvlJc w:val="left"/>
      <w:pPr>
        <w:tabs>
          <w:tab w:val="num" w:pos="-360"/>
        </w:tabs>
        <w:ind w:left="720" w:hanging="720"/>
      </w:pPr>
      <w:rPr>
        <w:rFonts w:ascii="Arial" w:hAnsi="Arial" w:cs="Arial" w:hint="default"/>
        <w:b/>
        <w:bCs/>
        <w:sz w:val="22"/>
        <w:szCs w:val="22"/>
      </w:rPr>
    </w:lvl>
    <w:lvl w:ilvl="1">
      <w:start w:val="1"/>
      <w:numFmt w:val="lowerLetter"/>
      <w:lvlText w:val="%2."/>
      <w:lvlJc w:val="left"/>
      <w:pPr>
        <w:tabs>
          <w:tab w:val="num" w:pos="-360"/>
        </w:tabs>
        <w:ind w:left="1080" w:hanging="360"/>
      </w:pPr>
      <w:rPr>
        <w:rFonts w:hint="default"/>
        <w:b/>
        <w:bCs/>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3" w15:restartNumberingAfterBreak="0">
    <w:nsid w:val="2810298F"/>
    <w:multiLevelType w:val="hybridMultilevel"/>
    <w:tmpl w:val="EAEC0DE2"/>
    <w:lvl w:ilvl="0" w:tplc="0809000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C662C3"/>
    <w:multiLevelType w:val="multilevel"/>
    <w:tmpl w:val="EC9004CA"/>
    <w:lvl w:ilvl="0">
      <w:start w:val="1"/>
      <w:numFmt w:val="decimal"/>
      <w:lvlText w:val="%1."/>
      <w:lvlJc w:val="left"/>
      <w:pPr>
        <w:tabs>
          <w:tab w:val="num" w:pos="208"/>
        </w:tabs>
        <w:ind w:left="1288" w:hanging="720"/>
      </w:pPr>
      <w:rPr>
        <w:rFonts w:ascii="Helvetica" w:hAnsi="Helvetica" w:cs="Times New Roman" w:hint="default"/>
        <w:b/>
        <w:bCs/>
        <w:sz w:val="22"/>
        <w:szCs w:val="22"/>
      </w:rPr>
    </w:lvl>
    <w:lvl w:ilvl="1">
      <w:start w:val="1"/>
      <w:numFmt w:val="lowerLetter"/>
      <w:lvlText w:val="%2)"/>
      <w:lvlJc w:val="left"/>
      <w:pPr>
        <w:ind w:left="1211"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2DC8147E"/>
    <w:multiLevelType w:val="hybridMultilevel"/>
    <w:tmpl w:val="90BCFC30"/>
    <w:lvl w:ilvl="0" w:tplc="BC60693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2B451D8"/>
    <w:multiLevelType w:val="hybridMultilevel"/>
    <w:tmpl w:val="5E7E7A18"/>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7" w15:restartNumberingAfterBreak="0">
    <w:nsid w:val="354D019C"/>
    <w:multiLevelType w:val="hybridMultilevel"/>
    <w:tmpl w:val="F586CD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1C15FE"/>
    <w:multiLevelType w:val="hybridMultilevel"/>
    <w:tmpl w:val="53A8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5B09CB"/>
    <w:multiLevelType w:val="hybridMultilevel"/>
    <w:tmpl w:val="F9D2AA5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1C760F"/>
    <w:multiLevelType w:val="hybridMultilevel"/>
    <w:tmpl w:val="F3162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7C7BDD"/>
    <w:multiLevelType w:val="hybridMultilevel"/>
    <w:tmpl w:val="F684B612"/>
    <w:lvl w:ilvl="0" w:tplc="08090017">
      <w:start w:val="1"/>
      <w:numFmt w:val="lowerLetter"/>
      <w:lvlText w:val="%1)"/>
      <w:lvlJc w:val="left"/>
      <w:pPr>
        <w:ind w:left="720" w:hanging="360"/>
      </w:pPr>
      <w:rPr>
        <w:rFonts w:hint="default"/>
        <w:b w:val="0"/>
        <w:bCs w:val="0"/>
      </w:rPr>
    </w:lvl>
    <w:lvl w:ilvl="1" w:tplc="08090017">
      <w:start w:val="1"/>
      <w:numFmt w:val="lowerLetter"/>
      <w:lvlText w:val="%2)"/>
      <w:lvlJc w:val="left"/>
      <w:pPr>
        <w:ind w:left="72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91554"/>
    <w:multiLevelType w:val="hybridMultilevel"/>
    <w:tmpl w:val="DC6E1F2C"/>
    <w:lvl w:ilvl="0" w:tplc="8A7E7C0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2083157"/>
    <w:multiLevelType w:val="hybridMultilevel"/>
    <w:tmpl w:val="A462ED02"/>
    <w:lvl w:ilvl="0" w:tplc="E0B2A91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83302A"/>
    <w:multiLevelType w:val="hybridMultilevel"/>
    <w:tmpl w:val="107E2D2C"/>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9D74D24"/>
    <w:multiLevelType w:val="hybridMultilevel"/>
    <w:tmpl w:val="92F07460"/>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9E29D4"/>
    <w:multiLevelType w:val="hybridMultilevel"/>
    <w:tmpl w:val="1B8E7A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F94E83"/>
    <w:multiLevelType w:val="hybridMultilevel"/>
    <w:tmpl w:val="F3162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5772B5"/>
    <w:multiLevelType w:val="hybridMultilevel"/>
    <w:tmpl w:val="BA70DD3C"/>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DB6832"/>
    <w:multiLevelType w:val="hybridMultilevel"/>
    <w:tmpl w:val="39943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865CA3"/>
    <w:multiLevelType w:val="hybridMultilevel"/>
    <w:tmpl w:val="34E22628"/>
    <w:lvl w:ilvl="0" w:tplc="08090017">
      <w:start w:val="1"/>
      <w:numFmt w:val="lowerLetter"/>
      <w:lvlText w:val="%1)"/>
      <w:lvlJc w:val="left"/>
      <w:pPr>
        <w:ind w:left="107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D911CB4"/>
    <w:multiLevelType w:val="hybridMultilevel"/>
    <w:tmpl w:val="9F228BA8"/>
    <w:lvl w:ilvl="0" w:tplc="EFF2D19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2036E3"/>
    <w:multiLevelType w:val="hybridMultilevel"/>
    <w:tmpl w:val="A162AA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3C7743"/>
    <w:multiLevelType w:val="hybridMultilevel"/>
    <w:tmpl w:val="5C385F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702630216">
    <w:abstractNumId w:val="25"/>
  </w:num>
  <w:num w:numId="2" w16cid:durableId="748624725">
    <w:abstractNumId w:val="28"/>
  </w:num>
  <w:num w:numId="3" w16cid:durableId="1191527648">
    <w:abstractNumId w:val="21"/>
  </w:num>
  <w:num w:numId="4" w16cid:durableId="1964580551">
    <w:abstractNumId w:val="19"/>
  </w:num>
  <w:num w:numId="5" w16cid:durableId="265187961">
    <w:abstractNumId w:val="22"/>
  </w:num>
  <w:num w:numId="6" w16cid:durableId="965237147">
    <w:abstractNumId w:val="15"/>
  </w:num>
  <w:num w:numId="7" w16cid:durableId="1487895930">
    <w:abstractNumId w:val="30"/>
  </w:num>
  <w:num w:numId="8" w16cid:durableId="638727036">
    <w:abstractNumId w:val="4"/>
  </w:num>
  <w:num w:numId="9" w16cid:durableId="1629583999">
    <w:abstractNumId w:val="31"/>
  </w:num>
  <w:num w:numId="10" w16cid:durableId="1079786235">
    <w:abstractNumId w:val="29"/>
  </w:num>
  <w:num w:numId="11" w16cid:durableId="850951060">
    <w:abstractNumId w:val="3"/>
  </w:num>
  <w:num w:numId="12" w16cid:durableId="530922076">
    <w:abstractNumId w:val="27"/>
  </w:num>
  <w:num w:numId="13" w16cid:durableId="73867964">
    <w:abstractNumId w:val="24"/>
  </w:num>
  <w:num w:numId="14" w16cid:durableId="801462126">
    <w:abstractNumId w:val="18"/>
  </w:num>
  <w:num w:numId="15" w16cid:durableId="923497115">
    <w:abstractNumId w:val="0"/>
  </w:num>
  <w:num w:numId="16" w16cid:durableId="1253659460">
    <w:abstractNumId w:val="12"/>
  </w:num>
  <w:num w:numId="17" w16cid:durableId="1289124920">
    <w:abstractNumId w:val="10"/>
  </w:num>
  <w:num w:numId="18" w16cid:durableId="107701792">
    <w:abstractNumId w:val="8"/>
  </w:num>
  <w:num w:numId="19" w16cid:durableId="1186089771">
    <w:abstractNumId w:val="2"/>
  </w:num>
  <w:num w:numId="20" w16cid:durableId="1347319866">
    <w:abstractNumId w:val="20"/>
  </w:num>
  <w:num w:numId="21" w16cid:durableId="827137885">
    <w:abstractNumId w:val="33"/>
  </w:num>
  <w:num w:numId="22" w16cid:durableId="711884757">
    <w:abstractNumId w:val="14"/>
  </w:num>
  <w:num w:numId="23" w16cid:durableId="1099374380">
    <w:abstractNumId w:val="11"/>
  </w:num>
  <w:num w:numId="24" w16cid:durableId="160047847">
    <w:abstractNumId w:val="16"/>
  </w:num>
  <w:num w:numId="25" w16cid:durableId="78715305">
    <w:abstractNumId w:val="9"/>
  </w:num>
  <w:num w:numId="26" w16cid:durableId="301270587">
    <w:abstractNumId w:val="1"/>
  </w:num>
  <w:num w:numId="27" w16cid:durableId="1120492609">
    <w:abstractNumId w:val="23"/>
  </w:num>
  <w:num w:numId="28" w16cid:durableId="867642120">
    <w:abstractNumId w:val="5"/>
  </w:num>
  <w:num w:numId="29" w16cid:durableId="690110693">
    <w:abstractNumId w:val="32"/>
  </w:num>
  <w:num w:numId="30" w16cid:durableId="460003098">
    <w:abstractNumId w:val="6"/>
  </w:num>
  <w:num w:numId="31" w16cid:durableId="1535726390">
    <w:abstractNumId w:val="17"/>
  </w:num>
  <w:num w:numId="32" w16cid:durableId="218633666">
    <w:abstractNumId w:val="13"/>
  </w:num>
  <w:num w:numId="33" w16cid:durableId="1143545452">
    <w:abstractNumId w:val="26"/>
  </w:num>
  <w:num w:numId="34" w16cid:durableId="21043001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81"/>
    <w:rsid w:val="000016D3"/>
    <w:rsid w:val="000178AF"/>
    <w:rsid w:val="00022F61"/>
    <w:rsid w:val="0005381E"/>
    <w:rsid w:val="0007191F"/>
    <w:rsid w:val="000909B3"/>
    <w:rsid w:val="000B161F"/>
    <w:rsid w:val="000B5E82"/>
    <w:rsid w:val="000B6B9B"/>
    <w:rsid w:val="000B6FB2"/>
    <w:rsid w:val="000C10E9"/>
    <w:rsid w:val="000C57EE"/>
    <w:rsid w:val="000D7A10"/>
    <w:rsid w:val="00113514"/>
    <w:rsid w:val="001154C2"/>
    <w:rsid w:val="001552E4"/>
    <w:rsid w:val="00156A36"/>
    <w:rsid w:val="001650B7"/>
    <w:rsid w:val="001868D8"/>
    <w:rsid w:val="00192871"/>
    <w:rsid w:val="00192DA6"/>
    <w:rsid w:val="001936FF"/>
    <w:rsid w:val="001C5D3E"/>
    <w:rsid w:val="001C5FBA"/>
    <w:rsid w:val="001D3FAB"/>
    <w:rsid w:val="001D63DC"/>
    <w:rsid w:val="001F1ABD"/>
    <w:rsid w:val="002013F4"/>
    <w:rsid w:val="00205117"/>
    <w:rsid w:val="00213563"/>
    <w:rsid w:val="00213B7A"/>
    <w:rsid w:val="00214B76"/>
    <w:rsid w:val="00233705"/>
    <w:rsid w:val="00255AB4"/>
    <w:rsid w:val="0027358D"/>
    <w:rsid w:val="002965B9"/>
    <w:rsid w:val="002A655E"/>
    <w:rsid w:val="002B3D32"/>
    <w:rsid w:val="002E4550"/>
    <w:rsid w:val="002F1D4D"/>
    <w:rsid w:val="002F3965"/>
    <w:rsid w:val="00307D16"/>
    <w:rsid w:val="00322A32"/>
    <w:rsid w:val="0033328F"/>
    <w:rsid w:val="00365CE2"/>
    <w:rsid w:val="00372F65"/>
    <w:rsid w:val="003A0377"/>
    <w:rsid w:val="003B6DCD"/>
    <w:rsid w:val="003C0079"/>
    <w:rsid w:val="003D1FCE"/>
    <w:rsid w:val="003F3586"/>
    <w:rsid w:val="00421FB0"/>
    <w:rsid w:val="00424D43"/>
    <w:rsid w:val="00444A02"/>
    <w:rsid w:val="00452CA8"/>
    <w:rsid w:val="00464AD3"/>
    <w:rsid w:val="00470CA8"/>
    <w:rsid w:val="004B3DE5"/>
    <w:rsid w:val="004B6786"/>
    <w:rsid w:val="004C02DD"/>
    <w:rsid w:val="004D3D56"/>
    <w:rsid w:val="004E762C"/>
    <w:rsid w:val="004F3AB0"/>
    <w:rsid w:val="004F6AF1"/>
    <w:rsid w:val="004F6E25"/>
    <w:rsid w:val="005055CF"/>
    <w:rsid w:val="005178BF"/>
    <w:rsid w:val="00522E10"/>
    <w:rsid w:val="00536F71"/>
    <w:rsid w:val="005560FC"/>
    <w:rsid w:val="00565B36"/>
    <w:rsid w:val="00591490"/>
    <w:rsid w:val="005932D8"/>
    <w:rsid w:val="005A6DAA"/>
    <w:rsid w:val="005F7678"/>
    <w:rsid w:val="00614931"/>
    <w:rsid w:val="00614CF8"/>
    <w:rsid w:val="00635376"/>
    <w:rsid w:val="006424A2"/>
    <w:rsid w:val="006462AA"/>
    <w:rsid w:val="00664E7A"/>
    <w:rsid w:val="00671BB6"/>
    <w:rsid w:val="0067253F"/>
    <w:rsid w:val="00674D26"/>
    <w:rsid w:val="00694542"/>
    <w:rsid w:val="006A052C"/>
    <w:rsid w:val="006C5E4C"/>
    <w:rsid w:val="006E654F"/>
    <w:rsid w:val="006E6563"/>
    <w:rsid w:val="006F2ED3"/>
    <w:rsid w:val="007130B4"/>
    <w:rsid w:val="00722DD4"/>
    <w:rsid w:val="00733335"/>
    <w:rsid w:val="00740A51"/>
    <w:rsid w:val="00740B6E"/>
    <w:rsid w:val="00741893"/>
    <w:rsid w:val="00753B97"/>
    <w:rsid w:val="007713BB"/>
    <w:rsid w:val="00785946"/>
    <w:rsid w:val="007934EC"/>
    <w:rsid w:val="007A5679"/>
    <w:rsid w:val="007B4176"/>
    <w:rsid w:val="007B6FB3"/>
    <w:rsid w:val="007C638B"/>
    <w:rsid w:val="007E0F1D"/>
    <w:rsid w:val="007E26B2"/>
    <w:rsid w:val="007E6184"/>
    <w:rsid w:val="007F21D7"/>
    <w:rsid w:val="008220BF"/>
    <w:rsid w:val="008268F9"/>
    <w:rsid w:val="00841ED1"/>
    <w:rsid w:val="008729D6"/>
    <w:rsid w:val="00873332"/>
    <w:rsid w:val="00875D81"/>
    <w:rsid w:val="00880D9E"/>
    <w:rsid w:val="00891025"/>
    <w:rsid w:val="00892954"/>
    <w:rsid w:val="00894F37"/>
    <w:rsid w:val="008B3618"/>
    <w:rsid w:val="008B3A3D"/>
    <w:rsid w:val="008C520F"/>
    <w:rsid w:val="008D0917"/>
    <w:rsid w:val="008E5734"/>
    <w:rsid w:val="008F4E74"/>
    <w:rsid w:val="008F5B52"/>
    <w:rsid w:val="00901BC0"/>
    <w:rsid w:val="00905E52"/>
    <w:rsid w:val="00914529"/>
    <w:rsid w:val="00915B74"/>
    <w:rsid w:val="00916822"/>
    <w:rsid w:val="00920D40"/>
    <w:rsid w:val="009551FC"/>
    <w:rsid w:val="00965165"/>
    <w:rsid w:val="009718DE"/>
    <w:rsid w:val="00973FDB"/>
    <w:rsid w:val="00982245"/>
    <w:rsid w:val="00986E5F"/>
    <w:rsid w:val="00996BC7"/>
    <w:rsid w:val="009D7D38"/>
    <w:rsid w:val="009E13D8"/>
    <w:rsid w:val="009E3CE2"/>
    <w:rsid w:val="00A04433"/>
    <w:rsid w:val="00A04932"/>
    <w:rsid w:val="00A25921"/>
    <w:rsid w:val="00A331C9"/>
    <w:rsid w:val="00A5449F"/>
    <w:rsid w:val="00A67C84"/>
    <w:rsid w:val="00A97930"/>
    <w:rsid w:val="00AA79AD"/>
    <w:rsid w:val="00AF14EC"/>
    <w:rsid w:val="00B03E5E"/>
    <w:rsid w:val="00B069AC"/>
    <w:rsid w:val="00B3388D"/>
    <w:rsid w:val="00B4667F"/>
    <w:rsid w:val="00B52215"/>
    <w:rsid w:val="00B6765E"/>
    <w:rsid w:val="00B94EE5"/>
    <w:rsid w:val="00BA31B5"/>
    <w:rsid w:val="00BA499D"/>
    <w:rsid w:val="00BB644D"/>
    <w:rsid w:val="00BC01B1"/>
    <w:rsid w:val="00BE0BF3"/>
    <w:rsid w:val="00BF531B"/>
    <w:rsid w:val="00C02E3D"/>
    <w:rsid w:val="00C408E0"/>
    <w:rsid w:val="00C644BD"/>
    <w:rsid w:val="00C7121E"/>
    <w:rsid w:val="00CA54B2"/>
    <w:rsid w:val="00CB51A7"/>
    <w:rsid w:val="00CC0A08"/>
    <w:rsid w:val="00CD3B3B"/>
    <w:rsid w:val="00CD5FEA"/>
    <w:rsid w:val="00CF02CA"/>
    <w:rsid w:val="00CF5A2A"/>
    <w:rsid w:val="00D362E9"/>
    <w:rsid w:val="00D37EC9"/>
    <w:rsid w:val="00D71138"/>
    <w:rsid w:val="00D72E24"/>
    <w:rsid w:val="00DA2EBA"/>
    <w:rsid w:val="00DA54DA"/>
    <w:rsid w:val="00DC045A"/>
    <w:rsid w:val="00E240D2"/>
    <w:rsid w:val="00E352EF"/>
    <w:rsid w:val="00E43FC4"/>
    <w:rsid w:val="00E62696"/>
    <w:rsid w:val="00E727C2"/>
    <w:rsid w:val="00E84744"/>
    <w:rsid w:val="00E85132"/>
    <w:rsid w:val="00E868CF"/>
    <w:rsid w:val="00EC2E24"/>
    <w:rsid w:val="00EC7537"/>
    <w:rsid w:val="00EE753D"/>
    <w:rsid w:val="00EF1D68"/>
    <w:rsid w:val="00EF223E"/>
    <w:rsid w:val="00F010DE"/>
    <w:rsid w:val="00F11117"/>
    <w:rsid w:val="00F20B94"/>
    <w:rsid w:val="00F24324"/>
    <w:rsid w:val="00F36C1D"/>
    <w:rsid w:val="00F46667"/>
    <w:rsid w:val="00F658FF"/>
    <w:rsid w:val="00F66F42"/>
    <w:rsid w:val="00F92F3F"/>
    <w:rsid w:val="00F93F20"/>
    <w:rsid w:val="00FC1539"/>
    <w:rsid w:val="00FF2E86"/>
    <w:rsid w:val="00FF4ECB"/>
    <w:rsid w:val="00FF5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4D35"/>
  <w15:chartTrackingRefBased/>
  <w15:docId w15:val="{4B4830BF-67B5-5B4E-A02C-1001DDC5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E74"/>
    <w:pPr>
      <w:ind w:left="709" w:hanging="709"/>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4E74"/>
    <w:rPr>
      <w:color w:val="0000FF"/>
      <w:u w:val="single"/>
    </w:rPr>
  </w:style>
  <w:style w:type="paragraph" w:styleId="BodyText">
    <w:name w:val="Body Text"/>
    <w:basedOn w:val="Normal"/>
    <w:link w:val="BodyTextChar"/>
    <w:rsid w:val="008F4E74"/>
    <w:pPr>
      <w:spacing w:after="120"/>
    </w:pPr>
  </w:style>
  <w:style w:type="character" w:customStyle="1" w:styleId="BodyTextChar">
    <w:name w:val="Body Text Char"/>
    <w:basedOn w:val="DefaultParagraphFont"/>
    <w:link w:val="BodyText"/>
    <w:rsid w:val="008F4E74"/>
    <w:rPr>
      <w:rFonts w:ascii="Arial" w:eastAsia="Times New Roman" w:hAnsi="Arial" w:cs="Arial"/>
      <w:lang w:eastAsia="ar-SA"/>
    </w:rPr>
  </w:style>
  <w:style w:type="paragraph" w:styleId="List">
    <w:name w:val="List"/>
    <w:basedOn w:val="BodyText"/>
    <w:rsid w:val="008F4E74"/>
    <w:rPr>
      <w:rFonts w:cs="Tahoma"/>
    </w:rPr>
  </w:style>
  <w:style w:type="paragraph" w:styleId="Header">
    <w:name w:val="header"/>
    <w:basedOn w:val="Normal"/>
    <w:link w:val="HeaderChar"/>
    <w:rsid w:val="008F4E74"/>
    <w:pPr>
      <w:suppressLineNumbers/>
      <w:tabs>
        <w:tab w:val="center" w:pos="4320"/>
        <w:tab w:val="right" w:pos="8640"/>
      </w:tabs>
    </w:pPr>
  </w:style>
  <w:style w:type="character" w:customStyle="1" w:styleId="HeaderChar">
    <w:name w:val="Header Char"/>
    <w:basedOn w:val="DefaultParagraphFont"/>
    <w:link w:val="Header"/>
    <w:rsid w:val="008F4E74"/>
    <w:rPr>
      <w:rFonts w:ascii="Arial" w:eastAsia="Times New Roman" w:hAnsi="Arial" w:cs="Arial"/>
      <w:lang w:eastAsia="ar-SA"/>
    </w:rPr>
  </w:style>
  <w:style w:type="paragraph" w:styleId="Footer">
    <w:name w:val="footer"/>
    <w:basedOn w:val="Normal"/>
    <w:link w:val="FooterChar"/>
    <w:rsid w:val="008F4E74"/>
    <w:pPr>
      <w:suppressLineNumbers/>
      <w:tabs>
        <w:tab w:val="center" w:pos="4320"/>
        <w:tab w:val="right" w:pos="8640"/>
      </w:tabs>
    </w:pPr>
  </w:style>
  <w:style w:type="character" w:customStyle="1" w:styleId="FooterChar">
    <w:name w:val="Footer Char"/>
    <w:basedOn w:val="DefaultParagraphFont"/>
    <w:link w:val="Footer"/>
    <w:rsid w:val="008F4E74"/>
    <w:rPr>
      <w:rFonts w:ascii="Arial" w:eastAsia="Times New Roman" w:hAnsi="Arial" w:cs="Arial"/>
      <w:lang w:eastAsia="ar-SA"/>
    </w:rPr>
  </w:style>
  <w:style w:type="paragraph" w:styleId="ListParagraph">
    <w:name w:val="List Paragraph"/>
    <w:basedOn w:val="Normal"/>
    <w:qFormat/>
    <w:rsid w:val="008F4E74"/>
    <w:pPr>
      <w:ind w:left="720"/>
    </w:pPr>
  </w:style>
  <w:style w:type="character" w:styleId="PageNumber">
    <w:name w:val="page number"/>
    <w:basedOn w:val="DefaultParagraphFont"/>
    <w:uiPriority w:val="99"/>
    <w:semiHidden/>
    <w:unhideWhenUsed/>
    <w:rsid w:val="008F4E74"/>
  </w:style>
  <w:style w:type="table" w:styleId="GridTable1Light">
    <w:name w:val="Grid Table 1 Light"/>
    <w:basedOn w:val="TableNormal"/>
    <w:uiPriority w:val="46"/>
    <w:rsid w:val="008F4E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1F1ABD"/>
    <w:pPr>
      <w:widowControl w:val="0"/>
      <w:autoSpaceDE w:val="0"/>
      <w:autoSpaceDN w:val="0"/>
      <w:spacing w:before="8"/>
      <w:ind w:left="0" w:firstLine="0"/>
    </w:pPr>
    <w:rPr>
      <w:rFonts w:eastAsia="Arial"/>
      <w:sz w:val="22"/>
      <w:szCs w:val="22"/>
      <w:lang w:val="en-US" w:eastAsia="en-US"/>
    </w:rPr>
  </w:style>
  <w:style w:type="table" w:styleId="TableGrid">
    <w:name w:val="Table Grid"/>
    <w:basedOn w:val="TableNormal"/>
    <w:uiPriority w:val="59"/>
    <w:rsid w:val="007713B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6D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0585">
      <w:bodyDiv w:val="1"/>
      <w:marLeft w:val="0"/>
      <w:marRight w:val="0"/>
      <w:marTop w:val="0"/>
      <w:marBottom w:val="0"/>
      <w:divBdr>
        <w:top w:val="none" w:sz="0" w:space="0" w:color="auto"/>
        <w:left w:val="none" w:sz="0" w:space="0" w:color="auto"/>
        <w:bottom w:val="none" w:sz="0" w:space="0" w:color="auto"/>
        <w:right w:val="none" w:sz="0" w:space="0" w:color="auto"/>
      </w:divBdr>
    </w:div>
    <w:div w:id="193807804">
      <w:bodyDiv w:val="1"/>
      <w:marLeft w:val="0"/>
      <w:marRight w:val="0"/>
      <w:marTop w:val="0"/>
      <w:marBottom w:val="0"/>
      <w:divBdr>
        <w:top w:val="none" w:sz="0" w:space="0" w:color="auto"/>
        <w:left w:val="none" w:sz="0" w:space="0" w:color="auto"/>
        <w:bottom w:val="none" w:sz="0" w:space="0" w:color="auto"/>
        <w:right w:val="none" w:sz="0" w:space="0" w:color="auto"/>
      </w:divBdr>
    </w:div>
    <w:div w:id="220140355">
      <w:bodyDiv w:val="1"/>
      <w:marLeft w:val="0"/>
      <w:marRight w:val="0"/>
      <w:marTop w:val="0"/>
      <w:marBottom w:val="0"/>
      <w:divBdr>
        <w:top w:val="none" w:sz="0" w:space="0" w:color="auto"/>
        <w:left w:val="none" w:sz="0" w:space="0" w:color="auto"/>
        <w:bottom w:val="none" w:sz="0" w:space="0" w:color="auto"/>
        <w:right w:val="none" w:sz="0" w:space="0" w:color="auto"/>
      </w:divBdr>
    </w:div>
    <w:div w:id="361833030">
      <w:bodyDiv w:val="1"/>
      <w:marLeft w:val="0"/>
      <w:marRight w:val="0"/>
      <w:marTop w:val="0"/>
      <w:marBottom w:val="0"/>
      <w:divBdr>
        <w:top w:val="none" w:sz="0" w:space="0" w:color="auto"/>
        <w:left w:val="none" w:sz="0" w:space="0" w:color="auto"/>
        <w:bottom w:val="none" w:sz="0" w:space="0" w:color="auto"/>
        <w:right w:val="none" w:sz="0" w:space="0" w:color="auto"/>
      </w:divBdr>
    </w:div>
    <w:div w:id="644051160">
      <w:bodyDiv w:val="1"/>
      <w:marLeft w:val="0"/>
      <w:marRight w:val="0"/>
      <w:marTop w:val="0"/>
      <w:marBottom w:val="0"/>
      <w:divBdr>
        <w:top w:val="none" w:sz="0" w:space="0" w:color="auto"/>
        <w:left w:val="none" w:sz="0" w:space="0" w:color="auto"/>
        <w:bottom w:val="none" w:sz="0" w:space="0" w:color="auto"/>
        <w:right w:val="none" w:sz="0" w:space="0" w:color="auto"/>
      </w:divBdr>
    </w:div>
    <w:div w:id="764691980">
      <w:bodyDiv w:val="1"/>
      <w:marLeft w:val="0"/>
      <w:marRight w:val="0"/>
      <w:marTop w:val="0"/>
      <w:marBottom w:val="0"/>
      <w:divBdr>
        <w:top w:val="none" w:sz="0" w:space="0" w:color="auto"/>
        <w:left w:val="none" w:sz="0" w:space="0" w:color="auto"/>
        <w:bottom w:val="none" w:sz="0" w:space="0" w:color="auto"/>
        <w:right w:val="none" w:sz="0" w:space="0" w:color="auto"/>
      </w:divBdr>
    </w:div>
    <w:div w:id="989363528">
      <w:bodyDiv w:val="1"/>
      <w:marLeft w:val="0"/>
      <w:marRight w:val="0"/>
      <w:marTop w:val="0"/>
      <w:marBottom w:val="0"/>
      <w:divBdr>
        <w:top w:val="none" w:sz="0" w:space="0" w:color="auto"/>
        <w:left w:val="none" w:sz="0" w:space="0" w:color="auto"/>
        <w:bottom w:val="none" w:sz="0" w:space="0" w:color="auto"/>
        <w:right w:val="none" w:sz="0" w:space="0" w:color="auto"/>
      </w:divBdr>
    </w:div>
    <w:div w:id="1072778253">
      <w:bodyDiv w:val="1"/>
      <w:marLeft w:val="0"/>
      <w:marRight w:val="0"/>
      <w:marTop w:val="0"/>
      <w:marBottom w:val="0"/>
      <w:divBdr>
        <w:top w:val="none" w:sz="0" w:space="0" w:color="auto"/>
        <w:left w:val="none" w:sz="0" w:space="0" w:color="auto"/>
        <w:bottom w:val="none" w:sz="0" w:space="0" w:color="auto"/>
        <w:right w:val="none" w:sz="0" w:space="0" w:color="auto"/>
      </w:divBdr>
    </w:div>
    <w:div w:id="1457603396">
      <w:bodyDiv w:val="1"/>
      <w:marLeft w:val="0"/>
      <w:marRight w:val="0"/>
      <w:marTop w:val="0"/>
      <w:marBottom w:val="0"/>
      <w:divBdr>
        <w:top w:val="none" w:sz="0" w:space="0" w:color="auto"/>
        <w:left w:val="none" w:sz="0" w:space="0" w:color="auto"/>
        <w:bottom w:val="none" w:sz="0" w:space="0" w:color="auto"/>
        <w:right w:val="none" w:sz="0" w:space="0" w:color="auto"/>
      </w:divBdr>
    </w:div>
    <w:div w:id="1572960615">
      <w:bodyDiv w:val="1"/>
      <w:marLeft w:val="0"/>
      <w:marRight w:val="0"/>
      <w:marTop w:val="0"/>
      <w:marBottom w:val="0"/>
      <w:divBdr>
        <w:top w:val="none" w:sz="0" w:space="0" w:color="auto"/>
        <w:left w:val="none" w:sz="0" w:space="0" w:color="auto"/>
        <w:bottom w:val="none" w:sz="0" w:space="0" w:color="auto"/>
        <w:right w:val="none" w:sz="0" w:space="0" w:color="auto"/>
      </w:divBdr>
    </w:div>
    <w:div w:id="192664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Parish Council Meeting Minutes July 2023</vt:lpstr>
    </vt:vector>
  </TitlesOfParts>
  <Manager/>
  <Company>Hayfield Parish Council</Company>
  <LinksUpToDate>false</LinksUpToDate>
  <CharactersWithSpaces>3640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Council Meeting Minutes July 2023</dc:title>
  <dc:subject/>
  <dc:creator>Parish Clerk</dc:creator>
  <cp:keywords/>
  <dc:description/>
  <cp:lastModifiedBy>Parish Clerk</cp:lastModifiedBy>
  <cp:revision>4</cp:revision>
  <dcterms:created xsi:type="dcterms:W3CDTF">2023-09-21T11:37:00Z</dcterms:created>
  <dcterms:modified xsi:type="dcterms:W3CDTF">2023-09-25T14:51:00Z</dcterms:modified>
  <cp:category/>
</cp:coreProperties>
</file>