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053019" w14:textId="78B40F39" w:rsidR="00234B08" w:rsidRPr="00F86A0C" w:rsidRDefault="00234B08" w:rsidP="00D32441">
      <w:pPr>
        <w:spacing w:after="0"/>
        <w:jc w:val="center"/>
        <w:rPr>
          <w:w w:val="105"/>
          <w:sz w:val="18"/>
          <w:szCs w:val="1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C45CB2" wp14:editId="0EA2FB7E">
            <wp:simplePos x="0" y="0"/>
            <wp:positionH relativeFrom="page">
              <wp:posOffset>2821940</wp:posOffset>
            </wp:positionH>
            <wp:positionV relativeFrom="paragraph">
              <wp:posOffset>0</wp:posOffset>
            </wp:positionV>
            <wp:extent cx="1824990" cy="748665"/>
            <wp:effectExtent l="0" t="0" r="3810" b="635"/>
            <wp:wrapTopAndBottom/>
            <wp:docPr id="1" name="image1.png" descr="Hayfield Parish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Hayfield Parish Council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74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F86A0C">
        <w:rPr>
          <w:w w:val="105"/>
          <w:sz w:val="18"/>
          <w:szCs w:val="18"/>
        </w:rPr>
        <w:t>Council Offices, Dungeon Brow, Market Street, Hayfield, High Peak, SK22 2EP</w:t>
      </w:r>
    </w:p>
    <w:p w14:paraId="3CE5110F" w14:textId="665665A2" w:rsidR="00234B08" w:rsidRDefault="00234B08" w:rsidP="00D32441">
      <w:pPr>
        <w:spacing w:after="0"/>
        <w:jc w:val="center"/>
      </w:pPr>
      <w:r w:rsidRPr="00F86A0C">
        <w:rPr>
          <w:w w:val="105"/>
          <w:sz w:val="18"/>
          <w:szCs w:val="18"/>
        </w:rPr>
        <w:t xml:space="preserve">Email: </w:t>
      </w:r>
      <w:hyperlink r:id="rId8">
        <w:r w:rsidRPr="00F86A0C">
          <w:rPr>
            <w:color w:val="0000FF"/>
            <w:w w:val="105"/>
            <w:sz w:val="18"/>
            <w:szCs w:val="18"/>
            <w:u w:val="single" w:color="0000FF"/>
          </w:rPr>
          <w:t>clerk@hayfield-pc.gov.uk</w:t>
        </w:r>
      </w:hyperlink>
    </w:p>
    <w:p w14:paraId="314CB2AB" w14:textId="77777777" w:rsidR="00D32441" w:rsidRPr="00234B08" w:rsidRDefault="00D32441" w:rsidP="00D32441">
      <w:pPr>
        <w:spacing w:after="0"/>
        <w:jc w:val="center"/>
        <w:rPr>
          <w:color w:val="0000FF"/>
          <w:w w:val="105"/>
          <w:sz w:val="18"/>
          <w:szCs w:val="18"/>
          <w:u w:val="single" w:color="0000FF"/>
        </w:rPr>
      </w:pPr>
    </w:p>
    <w:p w14:paraId="63D62CED" w14:textId="3B0707E4" w:rsidR="002911A9" w:rsidRDefault="00234B08" w:rsidP="00D32441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A17215">
        <w:rPr>
          <w:rFonts w:ascii="Arial" w:hAnsi="Arial" w:cs="Arial"/>
          <w:b/>
          <w:bCs/>
          <w:color w:val="C00000"/>
        </w:rPr>
        <w:t>DRAFT</w:t>
      </w:r>
      <w:r w:rsidRPr="00A17215">
        <w:rPr>
          <w:rFonts w:ascii="Arial" w:hAnsi="Arial" w:cs="Arial"/>
          <w:b/>
          <w:bCs/>
          <w:color w:val="000000"/>
        </w:rPr>
        <w:t xml:space="preserve"> – Minutes of Hayfield Parish Council Finance Committee </w:t>
      </w:r>
      <w:r w:rsidR="002911A9">
        <w:rPr>
          <w:rFonts w:ascii="Arial" w:hAnsi="Arial" w:cs="Arial"/>
          <w:b/>
          <w:bCs/>
          <w:color w:val="000000"/>
        </w:rPr>
        <w:t>M</w:t>
      </w:r>
      <w:r w:rsidRPr="00A17215">
        <w:rPr>
          <w:rFonts w:ascii="Arial" w:hAnsi="Arial" w:cs="Arial"/>
          <w:b/>
          <w:bCs/>
          <w:color w:val="000000"/>
        </w:rPr>
        <w:t xml:space="preserve">eeting </w:t>
      </w:r>
    </w:p>
    <w:p w14:paraId="3ACC3970" w14:textId="7DA67F01" w:rsidR="00234B08" w:rsidRPr="00A17215" w:rsidRDefault="00234B08" w:rsidP="00D32441">
      <w:pPr>
        <w:spacing w:after="0"/>
        <w:jc w:val="center"/>
        <w:rPr>
          <w:rFonts w:ascii="Arial" w:hAnsi="Arial" w:cs="Arial"/>
          <w:b/>
          <w:bCs/>
          <w:color w:val="000000"/>
        </w:rPr>
      </w:pPr>
      <w:r w:rsidRPr="00A17215">
        <w:rPr>
          <w:rFonts w:ascii="Arial" w:hAnsi="Arial" w:cs="Arial"/>
          <w:b/>
          <w:bCs/>
          <w:color w:val="000000"/>
        </w:rPr>
        <w:t>held at 18</w:t>
      </w:r>
      <w:r w:rsidR="002D07B6">
        <w:rPr>
          <w:rFonts w:ascii="Arial" w:hAnsi="Arial" w:cs="Arial"/>
          <w:b/>
          <w:bCs/>
          <w:color w:val="000000"/>
        </w:rPr>
        <w:t xml:space="preserve">: </w:t>
      </w:r>
      <w:r w:rsidR="00A373B3" w:rsidRPr="00A17215">
        <w:rPr>
          <w:rFonts w:ascii="Arial" w:hAnsi="Arial" w:cs="Arial"/>
          <w:b/>
          <w:bCs/>
          <w:color w:val="000000"/>
        </w:rPr>
        <w:t>45</w:t>
      </w:r>
      <w:r w:rsidRPr="00A17215">
        <w:rPr>
          <w:rFonts w:ascii="Arial" w:hAnsi="Arial" w:cs="Arial"/>
          <w:b/>
          <w:bCs/>
          <w:color w:val="000000"/>
        </w:rPr>
        <w:t xml:space="preserve">hrs on Wednesday </w:t>
      </w:r>
      <w:r w:rsidR="00027066">
        <w:rPr>
          <w:rFonts w:ascii="Arial" w:hAnsi="Arial" w:cs="Arial"/>
          <w:b/>
          <w:bCs/>
          <w:color w:val="000000"/>
        </w:rPr>
        <w:t>7</w:t>
      </w:r>
      <w:r w:rsidR="00027066" w:rsidRPr="00027066">
        <w:rPr>
          <w:rFonts w:ascii="Arial" w:hAnsi="Arial" w:cs="Arial"/>
          <w:b/>
          <w:bCs/>
          <w:color w:val="000000"/>
          <w:vertAlign w:val="superscript"/>
        </w:rPr>
        <w:t>th</w:t>
      </w:r>
      <w:r w:rsidR="00027066">
        <w:rPr>
          <w:rFonts w:ascii="Arial" w:hAnsi="Arial" w:cs="Arial"/>
          <w:b/>
          <w:bCs/>
          <w:color w:val="000000"/>
        </w:rPr>
        <w:t xml:space="preserve"> October</w:t>
      </w:r>
      <w:r w:rsidR="00495574" w:rsidRPr="00A17215">
        <w:rPr>
          <w:rFonts w:ascii="Arial" w:hAnsi="Arial" w:cs="Arial"/>
          <w:b/>
          <w:bCs/>
          <w:color w:val="000000"/>
        </w:rPr>
        <w:t xml:space="preserve"> </w:t>
      </w:r>
      <w:r w:rsidRPr="00A17215">
        <w:rPr>
          <w:rFonts w:ascii="Arial" w:hAnsi="Arial" w:cs="Arial"/>
          <w:b/>
          <w:bCs/>
          <w:color w:val="000000"/>
        </w:rPr>
        <w:t>202</w:t>
      </w:r>
      <w:r w:rsidR="00495574" w:rsidRPr="00A17215">
        <w:rPr>
          <w:rFonts w:ascii="Arial" w:hAnsi="Arial" w:cs="Arial"/>
          <w:b/>
          <w:bCs/>
          <w:color w:val="000000"/>
        </w:rPr>
        <w:t>6</w:t>
      </w:r>
      <w:r w:rsidRPr="00A17215">
        <w:rPr>
          <w:rFonts w:ascii="Arial" w:hAnsi="Arial" w:cs="Arial"/>
          <w:b/>
          <w:bCs/>
          <w:color w:val="000000"/>
        </w:rPr>
        <w:t xml:space="preserve"> at The Village Hall.</w:t>
      </w:r>
    </w:p>
    <w:p w14:paraId="62A36B21" w14:textId="77777777" w:rsidR="00D32441" w:rsidRPr="00A17215" w:rsidRDefault="00D32441" w:rsidP="00D32441">
      <w:pPr>
        <w:spacing w:after="0"/>
        <w:jc w:val="center"/>
        <w:rPr>
          <w:rFonts w:ascii="Arial" w:hAnsi="Arial" w:cs="Arial"/>
          <w:b/>
          <w:bCs/>
          <w:color w:val="000000"/>
        </w:rPr>
      </w:pPr>
    </w:p>
    <w:p w14:paraId="25324C45" w14:textId="4A14BE36" w:rsidR="006C43E3" w:rsidRPr="00A17215" w:rsidRDefault="00234B08" w:rsidP="007C42E7">
      <w:pPr>
        <w:pStyle w:val="BodyText"/>
        <w:tabs>
          <w:tab w:val="left" w:pos="8869"/>
        </w:tabs>
        <w:spacing w:line="240" w:lineRule="auto"/>
        <w:rPr>
          <w:w w:val="105"/>
          <w:sz w:val="22"/>
          <w:szCs w:val="22"/>
        </w:rPr>
      </w:pPr>
      <w:r w:rsidRPr="00A17215">
        <w:rPr>
          <w:b/>
          <w:bCs/>
          <w:w w:val="105"/>
          <w:sz w:val="22"/>
          <w:szCs w:val="22"/>
        </w:rPr>
        <w:t>Present:</w:t>
      </w:r>
      <w:r w:rsidRPr="00A17215">
        <w:rPr>
          <w:w w:val="105"/>
          <w:sz w:val="22"/>
          <w:szCs w:val="22"/>
        </w:rPr>
        <w:t xml:space="preserve"> Cllr</w:t>
      </w:r>
      <w:r w:rsidR="00B00A57" w:rsidRPr="00A17215">
        <w:rPr>
          <w:w w:val="105"/>
          <w:sz w:val="22"/>
          <w:szCs w:val="22"/>
        </w:rPr>
        <w:t>s</w:t>
      </w:r>
      <w:r w:rsidRPr="00A17215">
        <w:rPr>
          <w:w w:val="105"/>
          <w:sz w:val="22"/>
          <w:szCs w:val="22"/>
        </w:rPr>
        <w:t xml:space="preserve"> D.Gouldthorpe (In the Chair),</w:t>
      </w:r>
      <w:r w:rsidR="009D2B1E" w:rsidRPr="00A17215">
        <w:rPr>
          <w:w w:val="105"/>
          <w:sz w:val="22"/>
          <w:szCs w:val="22"/>
        </w:rPr>
        <w:t xml:space="preserve"> </w:t>
      </w:r>
      <w:r w:rsidR="004E12E9" w:rsidRPr="00A17215">
        <w:rPr>
          <w:w w:val="105"/>
          <w:sz w:val="22"/>
          <w:szCs w:val="22"/>
        </w:rPr>
        <w:t>S.Nyland</w:t>
      </w:r>
      <w:r w:rsidR="002911A9">
        <w:rPr>
          <w:w w:val="105"/>
          <w:sz w:val="22"/>
          <w:szCs w:val="22"/>
        </w:rPr>
        <w:t xml:space="preserve">. </w:t>
      </w:r>
      <w:proofErr w:type="spellStart"/>
      <w:r w:rsidR="002911A9">
        <w:rPr>
          <w:w w:val="105"/>
          <w:sz w:val="22"/>
          <w:szCs w:val="22"/>
        </w:rPr>
        <w:t>S.Clayton</w:t>
      </w:r>
      <w:proofErr w:type="spellEnd"/>
      <w:r w:rsidR="004E12E9" w:rsidRPr="00A17215">
        <w:rPr>
          <w:w w:val="105"/>
          <w:sz w:val="22"/>
          <w:szCs w:val="22"/>
        </w:rPr>
        <w:t xml:space="preserve"> &amp; </w:t>
      </w:r>
      <w:r w:rsidR="002911A9">
        <w:rPr>
          <w:w w:val="105"/>
          <w:sz w:val="22"/>
          <w:szCs w:val="22"/>
        </w:rPr>
        <w:t>L.Bevins</w:t>
      </w:r>
      <w:r w:rsidR="004E12E9" w:rsidRPr="00A17215">
        <w:rPr>
          <w:w w:val="105"/>
          <w:sz w:val="22"/>
          <w:szCs w:val="22"/>
        </w:rPr>
        <w:t>.</w:t>
      </w:r>
    </w:p>
    <w:p w14:paraId="5FAE8AF4" w14:textId="043D5723" w:rsidR="00D32441" w:rsidRPr="00A17215" w:rsidRDefault="006C43E3" w:rsidP="007C42E7">
      <w:pPr>
        <w:spacing w:before="240" w:after="0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 xml:space="preserve">/01 Apologies – </w:t>
      </w:r>
      <w:r w:rsidRPr="00A17215">
        <w:rPr>
          <w:rFonts w:ascii="Arial" w:hAnsi="Arial" w:cs="Arial"/>
        </w:rPr>
        <w:t>Cllr</w:t>
      </w:r>
      <w:r w:rsidR="00B00A57" w:rsidRPr="00A17215">
        <w:rPr>
          <w:rFonts w:ascii="Arial" w:hAnsi="Arial" w:cs="Arial"/>
        </w:rPr>
        <w:t>s</w:t>
      </w:r>
      <w:r w:rsidR="00495574" w:rsidRPr="00A17215">
        <w:rPr>
          <w:rFonts w:ascii="Arial" w:hAnsi="Arial" w:cs="Arial"/>
        </w:rPr>
        <w:t xml:space="preserve"> E.Lawson</w:t>
      </w:r>
      <w:r w:rsidR="00CC2A11" w:rsidRPr="00A17215">
        <w:rPr>
          <w:rFonts w:ascii="Arial" w:hAnsi="Arial" w:cs="Arial"/>
        </w:rPr>
        <w:t xml:space="preserve">, </w:t>
      </w:r>
      <w:r w:rsidR="002911A9">
        <w:rPr>
          <w:rFonts w:ascii="Arial" w:hAnsi="Arial" w:cs="Arial"/>
        </w:rPr>
        <w:t xml:space="preserve">T.Vaughan, D.Cantor &amp; </w:t>
      </w:r>
      <w:r w:rsidR="000F1020" w:rsidRPr="00A17215">
        <w:rPr>
          <w:rFonts w:ascii="Arial" w:hAnsi="Arial" w:cs="Arial"/>
        </w:rPr>
        <w:t>D.Toft</w:t>
      </w:r>
      <w:r w:rsidR="002911A9">
        <w:rPr>
          <w:rFonts w:ascii="Arial" w:hAnsi="Arial" w:cs="Arial"/>
        </w:rPr>
        <w:t>.</w:t>
      </w:r>
    </w:p>
    <w:p w14:paraId="743740EE" w14:textId="6F844F4A" w:rsidR="00D32441" w:rsidRPr="00A17215" w:rsidRDefault="006C43E3" w:rsidP="007C42E7">
      <w:pPr>
        <w:spacing w:before="240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 xml:space="preserve">/02  </w:t>
      </w:r>
      <w:r w:rsidR="00234B08" w:rsidRPr="00A17215">
        <w:rPr>
          <w:rFonts w:ascii="Arial" w:hAnsi="Arial" w:cs="Arial"/>
          <w:b/>
          <w:bCs/>
          <w:w w:val="105"/>
        </w:rPr>
        <w:t>Variations of order of</w:t>
      </w:r>
      <w:r w:rsidR="00234B08" w:rsidRPr="00A17215">
        <w:rPr>
          <w:rFonts w:ascii="Arial" w:hAnsi="Arial" w:cs="Arial"/>
          <w:b/>
          <w:bCs/>
          <w:spacing w:val="4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business –</w:t>
      </w:r>
      <w:r w:rsidR="00234B08" w:rsidRPr="00A17215">
        <w:rPr>
          <w:rFonts w:ascii="Arial" w:hAnsi="Arial" w:cs="Arial"/>
          <w:w w:val="105"/>
        </w:rPr>
        <w:t xml:space="preserve"> Nil.</w:t>
      </w:r>
    </w:p>
    <w:p w14:paraId="7BB4AFE7" w14:textId="39D8B7A0" w:rsidR="00D32441" w:rsidRPr="00A17215" w:rsidRDefault="006C43E3" w:rsidP="007C42E7">
      <w:pPr>
        <w:spacing w:before="240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/03</w:t>
      </w:r>
      <w:r w:rsidR="00234B08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Declaration of members'</w:t>
      </w:r>
      <w:r w:rsidR="00234B08" w:rsidRPr="00A17215">
        <w:rPr>
          <w:rFonts w:ascii="Arial" w:hAnsi="Arial" w:cs="Arial"/>
          <w:b/>
          <w:bCs/>
          <w:spacing w:val="2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interests –</w:t>
      </w:r>
      <w:r w:rsidR="00234B08" w:rsidRPr="00A17215">
        <w:rPr>
          <w:rFonts w:ascii="Arial" w:hAnsi="Arial" w:cs="Arial"/>
          <w:w w:val="105"/>
        </w:rPr>
        <w:t xml:space="preserve"> Nil.</w:t>
      </w:r>
    </w:p>
    <w:p w14:paraId="3C72DCDD" w14:textId="2DBCCDD1" w:rsidR="006C43E3" w:rsidRDefault="006C43E3" w:rsidP="00BF1A98">
      <w:pPr>
        <w:spacing w:after="0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/04</w:t>
      </w:r>
      <w:r w:rsidR="00234B08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Meeting Minutes –</w:t>
      </w:r>
      <w:r w:rsidR="00234B08" w:rsidRPr="00A17215">
        <w:rPr>
          <w:rFonts w:ascii="Arial" w:hAnsi="Arial" w:cs="Arial"/>
          <w:w w:val="105"/>
        </w:rPr>
        <w:t xml:space="preserve"> The minutes of the Finance Committee meeting of Wednesday </w:t>
      </w:r>
      <w:r w:rsidR="002911A9">
        <w:rPr>
          <w:rFonts w:ascii="Arial" w:hAnsi="Arial" w:cs="Arial"/>
          <w:w w:val="105"/>
        </w:rPr>
        <w:t>2</w:t>
      </w:r>
      <w:r w:rsidR="002911A9" w:rsidRPr="002911A9">
        <w:rPr>
          <w:rFonts w:ascii="Arial" w:hAnsi="Arial" w:cs="Arial"/>
          <w:w w:val="105"/>
          <w:vertAlign w:val="superscript"/>
        </w:rPr>
        <w:t>nd</w:t>
      </w:r>
      <w:r w:rsidR="002911A9">
        <w:rPr>
          <w:rFonts w:ascii="Arial" w:hAnsi="Arial" w:cs="Arial"/>
          <w:w w:val="105"/>
        </w:rPr>
        <w:t xml:space="preserve"> September </w:t>
      </w:r>
      <w:r w:rsidR="00234B08" w:rsidRPr="00A17215">
        <w:rPr>
          <w:rFonts w:ascii="Arial" w:hAnsi="Arial" w:cs="Arial"/>
          <w:w w:val="105"/>
        </w:rPr>
        <w:t>were confirmed.</w:t>
      </w:r>
    </w:p>
    <w:p w14:paraId="3E94EE2A" w14:textId="77777777" w:rsidR="00BF1A98" w:rsidRPr="00A17215" w:rsidRDefault="00BF1A98" w:rsidP="00BF1A98">
      <w:pPr>
        <w:spacing w:after="0"/>
        <w:rPr>
          <w:rFonts w:ascii="Arial" w:hAnsi="Arial" w:cs="Arial"/>
          <w:b/>
          <w:bCs/>
        </w:rPr>
      </w:pPr>
    </w:p>
    <w:p w14:paraId="1DAB4662" w14:textId="59495688" w:rsidR="00BF1A98" w:rsidRDefault="006C43E3" w:rsidP="00BF1A98">
      <w:pPr>
        <w:spacing w:after="0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/05</w:t>
      </w:r>
      <w:r w:rsidR="00234B08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Updates re Bank</w:t>
      </w:r>
      <w:r w:rsidR="00234B08" w:rsidRPr="00A17215">
        <w:rPr>
          <w:rFonts w:ascii="Arial" w:hAnsi="Arial" w:cs="Arial"/>
          <w:b/>
          <w:bCs/>
          <w:spacing w:val="2"/>
          <w:w w:val="105"/>
        </w:rPr>
        <w:t xml:space="preserve"> </w:t>
      </w:r>
      <w:r w:rsidR="00234B08" w:rsidRPr="00A17215">
        <w:rPr>
          <w:rFonts w:ascii="Arial" w:hAnsi="Arial" w:cs="Arial"/>
          <w:b/>
          <w:bCs/>
          <w:w w:val="105"/>
        </w:rPr>
        <w:t>Accounts –</w:t>
      </w:r>
      <w:r w:rsidR="00234B08" w:rsidRPr="00A17215">
        <w:rPr>
          <w:rFonts w:ascii="Arial" w:hAnsi="Arial" w:cs="Arial"/>
          <w:w w:val="105"/>
        </w:rPr>
        <w:t xml:space="preserve"> </w:t>
      </w:r>
      <w:r w:rsidR="00F02534" w:rsidRPr="00A17215">
        <w:rPr>
          <w:rFonts w:ascii="Arial" w:hAnsi="Arial" w:cs="Arial"/>
          <w:w w:val="105"/>
        </w:rPr>
        <w:t>The C</w:t>
      </w:r>
      <w:r w:rsidR="00B00A57" w:rsidRPr="00A17215">
        <w:rPr>
          <w:rFonts w:ascii="Arial" w:hAnsi="Arial" w:cs="Arial"/>
          <w:w w:val="105"/>
        </w:rPr>
        <w:t>lerk</w:t>
      </w:r>
      <w:r w:rsidR="00234B08" w:rsidRPr="00A17215">
        <w:rPr>
          <w:rFonts w:ascii="Arial" w:hAnsi="Arial" w:cs="Arial"/>
          <w:w w:val="105"/>
        </w:rPr>
        <w:t xml:space="preserve"> gave an update on how the bank accounts stand. </w:t>
      </w:r>
      <w:r w:rsidR="00234B08" w:rsidRPr="00A17215">
        <w:rPr>
          <w:rFonts w:ascii="Arial" w:hAnsi="Arial" w:cs="Arial"/>
        </w:rPr>
        <w:t>Summary of Hayfield Parish Council bank accounts:</w:t>
      </w:r>
    </w:p>
    <w:p w14:paraId="5ED2758D" w14:textId="77777777" w:rsidR="00BF1A98" w:rsidRPr="00BF1A98" w:rsidRDefault="00BF1A98" w:rsidP="00BF1A98">
      <w:pPr>
        <w:spacing w:after="0"/>
        <w:rPr>
          <w:rFonts w:ascii="Arial" w:hAnsi="Arial" w:cs="Arial"/>
        </w:rPr>
      </w:pPr>
    </w:p>
    <w:p w14:paraId="4EB7D054" w14:textId="77777777" w:rsidR="00BF1A98" w:rsidRPr="002262D6" w:rsidRDefault="00BF1A98" w:rsidP="00BF1A98">
      <w:pPr>
        <w:spacing w:after="0"/>
        <w:rPr>
          <w:rFonts w:ascii="Arial" w:hAnsi="Arial" w:cs="Arial"/>
          <w:b/>
          <w:bCs/>
          <w:u w:val="single"/>
        </w:rPr>
      </w:pPr>
      <w:r w:rsidRPr="0084236E">
        <w:rPr>
          <w:rFonts w:ascii="Arial" w:hAnsi="Arial" w:cs="Arial"/>
          <w:b/>
          <w:bCs/>
          <w:u w:val="single"/>
        </w:rPr>
        <w:t>1</w:t>
      </w:r>
      <w:r w:rsidRPr="0084236E">
        <w:rPr>
          <w:rFonts w:ascii="Arial" w:hAnsi="Arial" w:cs="Arial"/>
          <w:b/>
          <w:bCs/>
          <w:u w:val="single"/>
          <w:vertAlign w:val="superscript"/>
        </w:rPr>
        <w:t>st</w:t>
      </w:r>
      <w:r w:rsidRPr="0084236E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September </w:t>
      </w:r>
      <w:r w:rsidRPr="00BF2266">
        <w:rPr>
          <w:rFonts w:ascii="Arial" w:hAnsi="Arial" w:cs="Arial"/>
          <w:b/>
          <w:bCs/>
          <w:u w:val="single"/>
        </w:rPr>
        <w:t>202</w:t>
      </w:r>
      <w:r>
        <w:rPr>
          <w:rFonts w:ascii="Arial" w:hAnsi="Arial" w:cs="Arial"/>
          <w:b/>
          <w:bCs/>
          <w:u w:val="single"/>
        </w:rPr>
        <w:t>6</w:t>
      </w:r>
      <w:r w:rsidRPr="00BF2266">
        <w:rPr>
          <w:rFonts w:ascii="Arial" w:hAnsi="Arial" w:cs="Arial"/>
          <w:b/>
          <w:bCs/>
          <w:u w:val="single"/>
        </w:rPr>
        <w:t xml:space="preserve"> Opening Balances:</w:t>
      </w:r>
    </w:p>
    <w:p w14:paraId="7CC0163B" w14:textId="77777777" w:rsidR="00BF1A98" w:rsidRPr="00C5282C" w:rsidRDefault="00BF1A98" w:rsidP="00BF1A9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374151"/>
          <w:shd w:val="clear" w:color="auto" w:fill="F9FAFB"/>
        </w:rPr>
      </w:pPr>
      <w:r w:rsidRPr="00105A11">
        <w:rPr>
          <w:rFonts w:ascii="Arial" w:hAnsi="Arial" w:cs="Arial"/>
        </w:rPr>
        <w:t xml:space="preserve">Unity Trust Current </w:t>
      </w:r>
      <w:r>
        <w:rPr>
          <w:rFonts w:ascii="Arial" w:hAnsi="Arial" w:cs="Arial"/>
        </w:rPr>
        <w:t>–</w:t>
      </w:r>
      <w:r w:rsidRPr="00105A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£5,510.84</w:t>
      </w:r>
    </w:p>
    <w:p w14:paraId="7021CEF7" w14:textId="77777777" w:rsidR="00BF1A98" w:rsidRPr="00EE38CD" w:rsidRDefault="00BF1A98" w:rsidP="00BF1A9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EE38CD">
        <w:rPr>
          <w:rFonts w:ascii="Arial" w:hAnsi="Arial" w:cs="Arial"/>
          <w:color w:val="374151"/>
          <w:shd w:val="clear" w:color="auto" w:fill="F9FAFB"/>
        </w:rPr>
        <w:t>Unity Trust Instant - £</w:t>
      </w:r>
      <w:r>
        <w:rPr>
          <w:rFonts w:ascii="Arial" w:hAnsi="Arial" w:cs="Arial"/>
          <w:color w:val="374151"/>
          <w:shd w:val="clear" w:color="auto" w:fill="F9FAFB"/>
        </w:rPr>
        <w:t>62,696.28</w:t>
      </w:r>
    </w:p>
    <w:p w14:paraId="5C0DCB8C" w14:textId="77777777" w:rsidR="00BF1A98" w:rsidRPr="00EE38CD" w:rsidRDefault="00BF1A98" w:rsidP="00BF1A98">
      <w:pPr>
        <w:pStyle w:val="ListParagraph"/>
        <w:spacing w:after="0"/>
        <w:rPr>
          <w:rFonts w:ascii="Arial" w:hAnsi="Arial" w:cs="Arial"/>
        </w:rPr>
      </w:pPr>
    </w:p>
    <w:p w14:paraId="18469068" w14:textId="77777777" w:rsidR="00BF1A98" w:rsidRPr="00105A11" w:rsidRDefault="00BF1A98" w:rsidP="00BF1A9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September </w:t>
      </w:r>
      <w:r w:rsidRPr="00105A11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105A11">
        <w:rPr>
          <w:rFonts w:ascii="Arial" w:hAnsi="Arial" w:cs="Arial"/>
        </w:rPr>
        <w:t xml:space="preserve"> Receipts – </w:t>
      </w:r>
      <w:r>
        <w:rPr>
          <w:rFonts w:ascii="Arial" w:hAnsi="Arial" w:cs="Arial"/>
        </w:rPr>
        <w:t>£45,460.37</w:t>
      </w:r>
    </w:p>
    <w:p w14:paraId="661E9163" w14:textId="77777777" w:rsidR="00BF1A98" w:rsidRDefault="00BF1A98" w:rsidP="00BF1A9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September </w:t>
      </w:r>
      <w:r w:rsidRPr="00422600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422600">
        <w:rPr>
          <w:rFonts w:ascii="Arial" w:hAnsi="Arial" w:cs="Arial"/>
        </w:rPr>
        <w:t xml:space="preserve"> Expenditure - </w:t>
      </w:r>
      <w:r>
        <w:rPr>
          <w:rFonts w:ascii="Arial" w:hAnsi="Arial" w:cs="Arial"/>
        </w:rPr>
        <w:t>£9,676.08</w:t>
      </w:r>
    </w:p>
    <w:p w14:paraId="3DBC783A" w14:textId="77777777" w:rsidR="00BF1A98" w:rsidRPr="00422600" w:rsidRDefault="00BF1A98" w:rsidP="00BF1A9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September </w:t>
      </w:r>
      <w:r w:rsidRPr="00422600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422600">
        <w:rPr>
          <w:rFonts w:ascii="Arial" w:hAnsi="Arial" w:cs="Arial"/>
        </w:rPr>
        <w:t xml:space="preserve"> VAT paid – £</w:t>
      </w:r>
      <w:r>
        <w:rPr>
          <w:rFonts w:ascii="Arial" w:hAnsi="Arial" w:cs="Arial"/>
        </w:rPr>
        <w:t>388.24</w:t>
      </w:r>
    </w:p>
    <w:p w14:paraId="025D2D2E" w14:textId="77777777" w:rsidR="00BF1A98" w:rsidRPr="00BF2266" w:rsidRDefault="00BF1A98" w:rsidP="00BF1A98">
      <w:pPr>
        <w:spacing w:after="0"/>
        <w:rPr>
          <w:rFonts w:ascii="Arial" w:hAnsi="Arial" w:cs="Arial"/>
        </w:rPr>
      </w:pPr>
      <w:r w:rsidRPr="00BF2266">
        <w:rPr>
          <w:rFonts w:ascii="Arial" w:hAnsi="Arial" w:cs="Arial"/>
        </w:rPr>
        <w:t xml:space="preserve"> </w:t>
      </w:r>
    </w:p>
    <w:p w14:paraId="4B9AE499" w14:textId="77777777" w:rsidR="00BF1A98" w:rsidRPr="0084236E" w:rsidRDefault="00BF1A98" w:rsidP="00BF1A98">
      <w:pPr>
        <w:spacing w:after="0"/>
        <w:rPr>
          <w:rFonts w:ascii="Arial" w:hAnsi="Arial" w:cs="Arial"/>
          <w:b/>
          <w:bCs/>
          <w:u w:val="single"/>
        </w:rPr>
      </w:pPr>
      <w:r w:rsidRPr="00BF2266">
        <w:rPr>
          <w:rFonts w:ascii="Arial" w:hAnsi="Arial" w:cs="Arial"/>
          <w:b/>
          <w:bCs/>
          <w:u w:val="single"/>
        </w:rPr>
        <w:t xml:space="preserve">Bank Balances </w:t>
      </w:r>
      <w:r w:rsidRPr="0084236E">
        <w:rPr>
          <w:rFonts w:ascii="Arial" w:hAnsi="Arial" w:cs="Arial"/>
          <w:b/>
          <w:bCs/>
          <w:u w:val="single"/>
        </w:rPr>
        <w:t>on 30</w:t>
      </w:r>
      <w:r w:rsidRPr="0084236E">
        <w:rPr>
          <w:rFonts w:ascii="Arial" w:hAnsi="Arial" w:cs="Arial"/>
          <w:b/>
          <w:bCs/>
          <w:u w:val="single"/>
          <w:vertAlign w:val="superscript"/>
        </w:rPr>
        <w:t>th</w:t>
      </w:r>
      <w:r w:rsidRPr="0084236E">
        <w:rPr>
          <w:rFonts w:ascii="Arial" w:hAnsi="Arial" w:cs="Arial"/>
          <w:b/>
          <w:bCs/>
          <w:u w:val="single"/>
        </w:rPr>
        <w:t xml:space="preserve"> September:</w:t>
      </w:r>
    </w:p>
    <w:p w14:paraId="1040A5D7" w14:textId="77777777" w:rsidR="00BF1A98" w:rsidRPr="0084236E" w:rsidRDefault="00BF1A98" w:rsidP="00BF1A98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color w:val="374151"/>
        </w:rPr>
      </w:pPr>
      <w:r w:rsidRPr="0084236E">
        <w:rPr>
          <w:rFonts w:ascii="Arial" w:hAnsi="Arial" w:cs="Arial"/>
        </w:rPr>
        <w:t>Unity Trust Current - £</w:t>
      </w:r>
      <w:r>
        <w:rPr>
          <w:rFonts w:ascii="Arial" w:hAnsi="Arial" w:cs="Arial"/>
        </w:rPr>
        <w:t>50,981.42</w:t>
      </w:r>
    </w:p>
    <w:p w14:paraId="1B26F4EF" w14:textId="77777777" w:rsidR="00BF1A98" w:rsidRPr="0084236E" w:rsidRDefault="00BF1A98" w:rsidP="00BF1A9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4236E">
        <w:rPr>
          <w:rFonts w:ascii="Arial" w:hAnsi="Arial" w:cs="Arial"/>
        </w:rPr>
        <w:t>Unity Trust Instant – £</w:t>
      </w:r>
      <w:r>
        <w:rPr>
          <w:rFonts w:ascii="Arial" w:hAnsi="Arial" w:cs="Arial"/>
        </w:rPr>
        <w:t>53,009.99</w:t>
      </w:r>
    </w:p>
    <w:p w14:paraId="408F47C5" w14:textId="77777777" w:rsidR="00BF1A98" w:rsidRPr="00CB6F54" w:rsidRDefault="00BF1A98" w:rsidP="00BF1A98">
      <w:pPr>
        <w:spacing w:after="0"/>
        <w:rPr>
          <w:rFonts w:ascii="Arial" w:hAnsi="Arial" w:cs="Arial"/>
          <w:b/>
          <w:bCs/>
        </w:rPr>
      </w:pPr>
      <w:r w:rsidRPr="0084236E">
        <w:rPr>
          <w:rFonts w:ascii="Arial" w:hAnsi="Arial" w:cs="Arial"/>
          <w:b/>
          <w:bCs/>
        </w:rPr>
        <w:t>Total on 30</w:t>
      </w:r>
      <w:r w:rsidRPr="0084236E">
        <w:rPr>
          <w:rFonts w:ascii="Arial" w:hAnsi="Arial" w:cs="Arial"/>
          <w:b/>
          <w:bCs/>
          <w:vertAlign w:val="superscript"/>
        </w:rPr>
        <w:t>th</w:t>
      </w:r>
      <w:r w:rsidRPr="0084236E">
        <w:rPr>
          <w:rFonts w:ascii="Arial" w:hAnsi="Arial" w:cs="Arial"/>
          <w:b/>
          <w:bCs/>
        </w:rPr>
        <w:t xml:space="preserve"> September</w:t>
      </w:r>
      <w:r>
        <w:rPr>
          <w:rFonts w:ascii="Arial" w:hAnsi="Arial" w:cs="Arial"/>
          <w:b/>
          <w:bCs/>
        </w:rPr>
        <w:t xml:space="preserve"> </w:t>
      </w:r>
      <w:r w:rsidRPr="00CB6F54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6</w:t>
      </w:r>
      <w:r w:rsidRPr="00CB6F54">
        <w:rPr>
          <w:rFonts w:ascii="Arial" w:hAnsi="Arial" w:cs="Arial"/>
          <w:b/>
          <w:bCs/>
        </w:rPr>
        <w:t xml:space="preserve"> - </w:t>
      </w:r>
      <w:r>
        <w:rPr>
          <w:rFonts w:ascii="Arial" w:hAnsi="Arial" w:cs="Arial"/>
          <w:b/>
          <w:bCs/>
        </w:rPr>
        <w:t>£103,991.41</w:t>
      </w:r>
    </w:p>
    <w:p w14:paraId="1B29DA1F" w14:textId="77777777" w:rsidR="00CC2A11" w:rsidRPr="00A17215" w:rsidRDefault="00CC2A11" w:rsidP="004E12E9">
      <w:pPr>
        <w:spacing w:after="0"/>
        <w:rPr>
          <w:rFonts w:ascii="Arial" w:hAnsi="Arial" w:cs="Arial"/>
        </w:rPr>
      </w:pPr>
    </w:p>
    <w:p w14:paraId="4B8E6DE0" w14:textId="09E84DF9" w:rsidR="00C970DF" w:rsidRDefault="006C43E3" w:rsidP="004E12E9">
      <w:pPr>
        <w:spacing w:after="0"/>
        <w:jc w:val="both"/>
        <w:rPr>
          <w:rFonts w:ascii="Arial" w:hAnsi="Arial" w:cs="Arial"/>
          <w:w w:val="105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/06</w:t>
      </w:r>
      <w:r w:rsidR="00234B08" w:rsidRPr="00A17215">
        <w:rPr>
          <w:rFonts w:ascii="Arial" w:hAnsi="Arial" w:cs="Arial"/>
          <w:b/>
          <w:w w:val="105"/>
        </w:rPr>
        <w:t xml:space="preserve"> Financial</w:t>
      </w:r>
      <w:r w:rsidR="00234B08" w:rsidRPr="00A17215">
        <w:rPr>
          <w:rFonts w:ascii="Arial" w:hAnsi="Arial" w:cs="Arial"/>
          <w:b/>
          <w:spacing w:val="-5"/>
          <w:w w:val="105"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>Reports –</w:t>
      </w:r>
      <w:r w:rsidR="00234B08" w:rsidRPr="00A17215">
        <w:rPr>
          <w:rFonts w:ascii="Arial" w:hAnsi="Arial" w:cs="Arial"/>
          <w:b/>
          <w:spacing w:val="-4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The Financial Report was presented to the council for</w:t>
      </w:r>
      <w:r w:rsidR="00234B08" w:rsidRPr="00A17215">
        <w:rPr>
          <w:rFonts w:ascii="Arial" w:hAnsi="Arial" w:cs="Arial"/>
          <w:spacing w:val="-4"/>
          <w:w w:val="105"/>
        </w:rPr>
        <w:t xml:space="preserve"> </w:t>
      </w:r>
      <w:r w:rsidR="000F1020" w:rsidRPr="00A17215">
        <w:rPr>
          <w:rFonts w:ascii="Arial" w:hAnsi="Arial" w:cs="Arial"/>
          <w:spacing w:val="-4"/>
          <w:w w:val="105"/>
        </w:rPr>
        <w:t>August</w:t>
      </w:r>
      <w:r w:rsidR="00234B08" w:rsidRPr="00A17215">
        <w:rPr>
          <w:rFonts w:ascii="Arial" w:hAnsi="Arial" w:cs="Arial"/>
          <w:spacing w:val="-4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202</w:t>
      </w:r>
      <w:r w:rsidR="00495574" w:rsidRPr="00A17215">
        <w:rPr>
          <w:rFonts w:ascii="Arial" w:hAnsi="Arial" w:cs="Arial"/>
          <w:w w:val="105"/>
        </w:rPr>
        <w:t>6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covering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the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period</w:t>
      </w:r>
      <w:r w:rsidR="00234B08" w:rsidRPr="00A17215">
        <w:rPr>
          <w:rFonts w:ascii="Arial" w:hAnsi="Arial" w:cs="Arial"/>
          <w:spacing w:val="-3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1</w:t>
      </w:r>
      <w:r w:rsidR="00234B08" w:rsidRPr="00A17215">
        <w:rPr>
          <w:rFonts w:ascii="Arial" w:hAnsi="Arial" w:cs="Arial"/>
          <w:w w:val="105"/>
          <w:vertAlign w:val="superscript"/>
        </w:rPr>
        <w:t>st</w:t>
      </w:r>
      <w:r w:rsidR="00234B08" w:rsidRPr="00A17215">
        <w:rPr>
          <w:rFonts w:ascii="Arial" w:hAnsi="Arial" w:cs="Arial"/>
          <w:spacing w:val="-5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 xml:space="preserve">to </w:t>
      </w:r>
      <w:r w:rsidR="00D86053" w:rsidRPr="00A17215">
        <w:rPr>
          <w:rFonts w:ascii="Arial" w:hAnsi="Arial" w:cs="Arial"/>
          <w:w w:val="105"/>
        </w:rPr>
        <w:t>3</w:t>
      </w:r>
      <w:r w:rsidR="00F3718E" w:rsidRPr="00A17215">
        <w:rPr>
          <w:rFonts w:ascii="Arial" w:hAnsi="Arial" w:cs="Arial"/>
          <w:w w:val="105"/>
        </w:rPr>
        <w:t>1</w:t>
      </w:r>
      <w:r w:rsidR="00F3718E" w:rsidRPr="00A17215">
        <w:rPr>
          <w:rFonts w:ascii="Arial" w:hAnsi="Arial" w:cs="Arial"/>
          <w:w w:val="105"/>
          <w:vertAlign w:val="superscript"/>
        </w:rPr>
        <w:t>st</w:t>
      </w:r>
      <w:r w:rsidR="00F3718E" w:rsidRPr="00A17215">
        <w:rPr>
          <w:rFonts w:ascii="Arial" w:hAnsi="Arial" w:cs="Arial"/>
          <w:w w:val="105"/>
        </w:rPr>
        <w:t xml:space="preserve"> </w:t>
      </w:r>
      <w:r w:rsidR="000F1020" w:rsidRPr="00A17215">
        <w:rPr>
          <w:rFonts w:ascii="Arial" w:hAnsi="Arial" w:cs="Arial"/>
          <w:w w:val="105"/>
        </w:rPr>
        <w:t>August</w:t>
      </w:r>
      <w:r w:rsidR="00CC2A11" w:rsidRPr="00A17215">
        <w:rPr>
          <w:rFonts w:ascii="Arial" w:hAnsi="Arial" w:cs="Arial"/>
          <w:w w:val="105"/>
        </w:rPr>
        <w:t xml:space="preserve"> </w:t>
      </w:r>
      <w:r w:rsidR="00234B08" w:rsidRPr="00A17215">
        <w:rPr>
          <w:rFonts w:ascii="Arial" w:hAnsi="Arial" w:cs="Arial"/>
          <w:w w:val="105"/>
        </w:rPr>
        <w:t>202</w:t>
      </w:r>
      <w:r w:rsidR="00F3718E" w:rsidRPr="00A17215">
        <w:rPr>
          <w:rFonts w:ascii="Arial" w:hAnsi="Arial" w:cs="Arial"/>
          <w:w w:val="105"/>
        </w:rPr>
        <w:t>6</w:t>
      </w:r>
      <w:r w:rsidR="00234B08" w:rsidRPr="00A17215">
        <w:rPr>
          <w:rFonts w:ascii="Arial" w:hAnsi="Arial" w:cs="Arial"/>
          <w:w w:val="105"/>
        </w:rPr>
        <w:t>.</w:t>
      </w:r>
    </w:p>
    <w:p w14:paraId="24CEAF5E" w14:textId="77777777" w:rsidR="00BF1A98" w:rsidRDefault="00BF1A98" w:rsidP="004E12E9">
      <w:pPr>
        <w:spacing w:after="0"/>
        <w:jc w:val="both"/>
        <w:rPr>
          <w:rFonts w:ascii="Arial" w:hAnsi="Arial" w:cs="Arial"/>
          <w:w w:val="105"/>
        </w:rPr>
      </w:pPr>
    </w:p>
    <w:p w14:paraId="361C69E6" w14:textId="21F45B66" w:rsidR="00BF1A98" w:rsidRPr="00BF1A98" w:rsidRDefault="00BF1A98" w:rsidP="00BF1A98">
      <w:pPr>
        <w:widowControl w:val="0"/>
        <w:tabs>
          <w:tab w:val="left" w:pos="938"/>
          <w:tab w:val="left" w:pos="939"/>
        </w:tabs>
        <w:autoSpaceDE w:val="0"/>
        <w:autoSpaceDN w:val="0"/>
        <w:spacing w:before="9" w:after="0" w:line="240" w:lineRule="auto"/>
        <w:ind w:right="35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F1026/07 </w:t>
      </w:r>
      <w:r w:rsidRPr="00BF1A98">
        <w:rPr>
          <w:b/>
          <w:bCs/>
          <w:sz w:val="24"/>
          <w:szCs w:val="24"/>
        </w:rPr>
        <w:t>To review the Second Quarter Budget, Spend Predictor</w:t>
      </w:r>
      <w:r>
        <w:rPr>
          <w:b/>
          <w:bCs/>
          <w:sz w:val="24"/>
          <w:szCs w:val="24"/>
        </w:rPr>
        <w:t xml:space="preserve"> – </w:t>
      </w:r>
      <w:r w:rsidRPr="00BF1A98">
        <w:rPr>
          <w:sz w:val="24"/>
          <w:szCs w:val="24"/>
        </w:rPr>
        <w:t>The Second Quarter Budget Spend Predictor spreadsheet was presented and reviewed.</w:t>
      </w:r>
    </w:p>
    <w:p w14:paraId="2DC1476A" w14:textId="0C3A247C" w:rsidR="00495574" w:rsidRPr="00A17215" w:rsidRDefault="00495574" w:rsidP="009D4793">
      <w:pPr>
        <w:spacing w:after="0"/>
        <w:jc w:val="both"/>
        <w:rPr>
          <w:rFonts w:ascii="Arial" w:hAnsi="Arial" w:cs="Arial"/>
          <w:w w:val="105"/>
        </w:rPr>
      </w:pPr>
    </w:p>
    <w:p w14:paraId="17BD9C90" w14:textId="10F894BC" w:rsidR="00D86053" w:rsidRPr="00A17215" w:rsidRDefault="006C43E3" w:rsidP="009D479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/0</w:t>
      </w:r>
      <w:r w:rsidR="00BF1A98">
        <w:rPr>
          <w:rFonts w:ascii="Arial" w:hAnsi="Arial" w:cs="Arial"/>
          <w:b/>
          <w:bCs/>
        </w:rPr>
        <w:t xml:space="preserve">8 </w:t>
      </w:r>
      <w:r w:rsidR="007C42E7" w:rsidRPr="00A17215">
        <w:rPr>
          <w:rFonts w:ascii="Arial" w:hAnsi="Arial" w:cs="Arial"/>
          <w:b/>
          <w:w w:val="105"/>
        </w:rPr>
        <w:t xml:space="preserve">Direct Debit Payments </w:t>
      </w:r>
      <w:r w:rsidR="007C42E7" w:rsidRPr="00A17215">
        <w:rPr>
          <w:rFonts w:ascii="Arial" w:hAnsi="Arial" w:cs="Arial"/>
        </w:rPr>
        <w:t>– The Direct Debit</w:t>
      </w:r>
      <w:r w:rsidR="00DA3BA8" w:rsidRPr="00A17215">
        <w:rPr>
          <w:rFonts w:ascii="Arial" w:hAnsi="Arial" w:cs="Arial"/>
        </w:rPr>
        <w:t xml:space="preserve">s </w:t>
      </w:r>
      <w:r w:rsidR="007C42E7" w:rsidRPr="00A17215">
        <w:rPr>
          <w:rFonts w:ascii="Arial" w:hAnsi="Arial" w:cs="Arial"/>
        </w:rPr>
        <w:t xml:space="preserve">that came out of the Hayfield Parish Council bank in </w:t>
      </w:r>
      <w:r w:rsidR="00BF1A98">
        <w:rPr>
          <w:rFonts w:ascii="Arial" w:hAnsi="Arial" w:cs="Arial"/>
        </w:rPr>
        <w:t xml:space="preserve">September </w:t>
      </w:r>
      <w:r w:rsidR="007C42E7" w:rsidRPr="00A17215">
        <w:rPr>
          <w:rFonts w:ascii="Arial" w:hAnsi="Arial" w:cs="Arial"/>
        </w:rPr>
        <w:t>202</w:t>
      </w:r>
      <w:r w:rsidR="00495574" w:rsidRPr="00A17215">
        <w:rPr>
          <w:rFonts w:ascii="Arial" w:hAnsi="Arial" w:cs="Arial"/>
        </w:rPr>
        <w:t>6</w:t>
      </w:r>
      <w:r w:rsidR="007C42E7" w:rsidRPr="00A17215">
        <w:rPr>
          <w:rFonts w:ascii="Arial" w:hAnsi="Arial" w:cs="Arial"/>
        </w:rPr>
        <w:t xml:space="preserve"> were noted</w:t>
      </w:r>
      <w:r w:rsidR="00D86053" w:rsidRPr="00A17215">
        <w:rPr>
          <w:rFonts w:ascii="Arial" w:hAnsi="Arial" w:cs="Arial"/>
        </w:rPr>
        <w:t xml:space="preserve"> and approved.</w:t>
      </w:r>
    </w:p>
    <w:tbl>
      <w:tblPr>
        <w:tblStyle w:val="TableGrid"/>
        <w:tblW w:w="10031" w:type="dxa"/>
        <w:tblInd w:w="-113" w:type="dxa"/>
        <w:tblLook w:val="04A0" w:firstRow="1" w:lastRow="0" w:firstColumn="1" w:lastColumn="0" w:noHBand="0" w:noVBand="1"/>
      </w:tblPr>
      <w:tblGrid>
        <w:gridCol w:w="657"/>
        <w:gridCol w:w="2135"/>
        <w:gridCol w:w="1413"/>
        <w:gridCol w:w="987"/>
        <w:gridCol w:w="708"/>
        <w:gridCol w:w="749"/>
        <w:gridCol w:w="1823"/>
        <w:gridCol w:w="1559"/>
      </w:tblGrid>
      <w:tr w:rsidR="00D86053" w:rsidRPr="00A17215" w14:paraId="5FFCC364" w14:textId="77777777" w:rsidTr="002911A9">
        <w:trPr>
          <w:trHeight w:val="183"/>
        </w:trPr>
        <w:tc>
          <w:tcPr>
            <w:tcW w:w="657" w:type="dxa"/>
            <w:vAlign w:val="bottom"/>
          </w:tcPr>
          <w:p w14:paraId="109BE5EB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</w:t>
            </w:r>
          </w:p>
        </w:tc>
        <w:tc>
          <w:tcPr>
            <w:tcW w:w="2135" w:type="dxa"/>
            <w:vAlign w:val="center"/>
          </w:tcPr>
          <w:p w14:paraId="47D0182D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1413" w:type="dxa"/>
            <w:vAlign w:val="center"/>
          </w:tcPr>
          <w:p w14:paraId="153C62D9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987" w:type="dxa"/>
            <w:vAlign w:val="center"/>
          </w:tcPr>
          <w:p w14:paraId="48A8D2E8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708" w:type="dxa"/>
            <w:vAlign w:val="center"/>
          </w:tcPr>
          <w:p w14:paraId="0FAFF157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749" w:type="dxa"/>
            <w:vAlign w:val="center"/>
          </w:tcPr>
          <w:p w14:paraId="6BCA4F06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823" w:type="dxa"/>
            <w:vAlign w:val="center"/>
          </w:tcPr>
          <w:p w14:paraId="4B4690C4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sz w:val="18"/>
                <w:szCs w:val="18"/>
              </w:rPr>
              <w:t>Date DD Was Paid</w:t>
            </w:r>
          </w:p>
        </w:tc>
        <w:tc>
          <w:tcPr>
            <w:tcW w:w="1559" w:type="dxa"/>
            <w:vAlign w:val="center"/>
          </w:tcPr>
          <w:p w14:paraId="6D2C8525" w14:textId="77777777" w:rsidR="00D86053" w:rsidRPr="00A17215" w:rsidRDefault="00D86053" w:rsidP="00EF3D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2911A9" w:rsidRPr="00A17215" w14:paraId="55FA28EF" w14:textId="77777777" w:rsidTr="002911A9">
        <w:trPr>
          <w:trHeight w:val="269"/>
        </w:trPr>
        <w:tc>
          <w:tcPr>
            <w:tcW w:w="657" w:type="dxa"/>
            <w:vAlign w:val="center"/>
          </w:tcPr>
          <w:p w14:paraId="7EE0C358" w14:textId="3D91BFC9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DD8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135" w:type="dxa"/>
            <w:vAlign w:val="center"/>
          </w:tcPr>
          <w:p w14:paraId="0FB2F604" w14:textId="1B7749CE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Daisy Communications</w:t>
            </w:r>
          </w:p>
        </w:tc>
        <w:tc>
          <w:tcPr>
            <w:tcW w:w="1413" w:type="dxa"/>
            <w:vAlign w:val="center"/>
          </w:tcPr>
          <w:p w14:paraId="5F94B26C" w14:textId="4A5717C3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Internet</w:t>
            </w:r>
          </w:p>
        </w:tc>
        <w:tc>
          <w:tcPr>
            <w:tcW w:w="987" w:type="dxa"/>
            <w:vAlign w:val="center"/>
          </w:tcPr>
          <w:p w14:paraId="668DB133" w14:textId="0A3768F6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£31.97 </w:t>
            </w:r>
          </w:p>
        </w:tc>
        <w:tc>
          <w:tcPr>
            <w:tcW w:w="708" w:type="dxa"/>
            <w:vAlign w:val="center"/>
          </w:tcPr>
          <w:p w14:paraId="64D3D4CE" w14:textId="0AC26609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£6.39 </w:t>
            </w:r>
          </w:p>
        </w:tc>
        <w:tc>
          <w:tcPr>
            <w:tcW w:w="749" w:type="dxa"/>
            <w:vAlign w:val="center"/>
          </w:tcPr>
          <w:p w14:paraId="2D97D687" w14:textId="5ED11161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 xml:space="preserve">£38.36 </w:t>
            </w:r>
          </w:p>
        </w:tc>
        <w:tc>
          <w:tcPr>
            <w:tcW w:w="1823" w:type="dxa"/>
            <w:vAlign w:val="center"/>
          </w:tcPr>
          <w:p w14:paraId="350DBDE7" w14:textId="1594933A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14/09/2026</w:t>
            </w:r>
          </w:p>
        </w:tc>
        <w:tc>
          <w:tcPr>
            <w:tcW w:w="1559" w:type="dxa"/>
            <w:vAlign w:val="center"/>
          </w:tcPr>
          <w:p w14:paraId="6B3B1DFB" w14:textId="7FE0DB81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  <w:tr w:rsidR="002911A9" w:rsidRPr="00A17215" w14:paraId="2991252C" w14:textId="77777777" w:rsidTr="002911A9">
        <w:trPr>
          <w:trHeight w:val="269"/>
        </w:trPr>
        <w:tc>
          <w:tcPr>
            <w:tcW w:w="657" w:type="dxa"/>
            <w:vAlign w:val="center"/>
          </w:tcPr>
          <w:p w14:paraId="2FD7D54E" w14:textId="7051CFFB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DD8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135" w:type="dxa"/>
            <w:vAlign w:val="center"/>
          </w:tcPr>
          <w:p w14:paraId="061ED79F" w14:textId="0DA4D496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Valda Energy</w:t>
            </w:r>
          </w:p>
        </w:tc>
        <w:tc>
          <w:tcPr>
            <w:tcW w:w="1413" w:type="dxa"/>
            <w:vAlign w:val="center"/>
          </w:tcPr>
          <w:p w14:paraId="6842B0C5" w14:textId="077C3079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Electricity</w:t>
            </w:r>
          </w:p>
        </w:tc>
        <w:tc>
          <w:tcPr>
            <w:tcW w:w="987" w:type="dxa"/>
            <w:vAlign w:val="center"/>
          </w:tcPr>
          <w:p w14:paraId="618476BE" w14:textId="48395599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£</w:t>
            </w:r>
            <w:r>
              <w:rPr>
                <w:color w:val="000000"/>
                <w:sz w:val="18"/>
                <w:szCs w:val="18"/>
              </w:rPr>
              <w:t>29.35</w:t>
            </w:r>
          </w:p>
        </w:tc>
        <w:tc>
          <w:tcPr>
            <w:tcW w:w="708" w:type="dxa"/>
            <w:vAlign w:val="center"/>
          </w:tcPr>
          <w:p w14:paraId="31CC368F" w14:textId="493AB1AC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£</w:t>
            </w:r>
            <w:r>
              <w:rPr>
                <w:color w:val="000000"/>
                <w:sz w:val="18"/>
                <w:szCs w:val="18"/>
              </w:rPr>
              <w:t>1.47</w:t>
            </w:r>
          </w:p>
        </w:tc>
        <w:tc>
          <w:tcPr>
            <w:tcW w:w="749" w:type="dxa"/>
            <w:vAlign w:val="center"/>
          </w:tcPr>
          <w:p w14:paraId="0255D622" w14:textId="34F7BE53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£</w:t>
            </w:r>
            <w:r>
              <w:rPr>
                <w:color w:val="000000"/>
                <w:sz w:val="18"/>
                <w:szCs w:val="18"/>
              </w:rPr>
              <w:t>30.82</w:t>
            </w:r>
          </w:p>
        </w:tc>
        <w:tc>
          <w:tcPr>
            <w:tcW w:w="1823" w:type="dxa"/>
            <w:vAlign w:val="center"/>
          </w:tcPr>
          <w:p w14:paraId="32048316" w14:textId="2B430ECA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21/09/2026</w:t>
            </w:r>
          </w:p>
        </w:tc>
        <w:tc>
          <w:tcPr>
            <w:tcW w:w="1559" w:type="dxa"/>
            <w:vAlign w:val="center"/>
          </w:tcPr>
          <w:p w14:paraId="7225A754" w14:textId="469B1D78" w:rsidR="002911A9" w:rsidRPr="00A17215" w:rsidRDefault="002911A9" w:rsidP="002911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42B2D">
              <w:rPr>
                <w:color w:val="000000"/>
                <w:sz w:val="18"/>
                <w:szCs w:val="18"/>
              </w:rPr>
              <w:t>Contractual</w:t>
            </w:r>
          </w:p>
        </w:tc>
      </w:tr>
    </w:tbl>
    <w:p w14:paraId="58177346" w14:textId="77777777" w:rsidR="009D4793" w:rsidRPr="00A17215" w:rsidRDefault="009D4793" w:rsidP="00D86053">
      <w:pPr>
        <w:pStyle w:val="BodyText"/>
        <w:tabs>
          <w:tab w:val="left" w:pos="8869"/>
        </w:tabs>
        <w:spacing w:line="240" w:lineRule="auto"/>
        <w:rPr>
          <w:b/>
          <w:bCs/>
          <w:sz w:val="24"/>
          <w:szCs w:val="24"/>
        </w:rPr>
      </w:pPr>
    </w:p>
    <w:p w14:paraId="513001D7" w14:textId="062DB039" w:rsidR="00234B08" w:rsidRPr="00A17215" w:rsidRDefault="006C43E3" w:rsidP="00D86053">
      <w:pPr>
        <w:pStyle w:val="BodyText"/>
        <w:tabs>
          <w:tab w:val="left" w:pos="8869"/>
        </w:tabs>
        <w:spacing w:line="240" w:lineRule="auto"/>
        <w:rPr>
          <w:w w:val="105"/>
          <w:sz w:val="22"/>
          <w:szCs w:val="22"/>
        </w:rPr>
      </w:pPr>
      <w:r w:rsidRPr="00A17215">
        <w:rPr>
          <w:b/>
          <w:bCs/>
          <w:sz w:val="22"/>
          <w:szCs w:val="22"/>
        </w:rPr>
        <w:t>F</w:t>
      </w:r>
      <w:r w:rsidR="002911A9">
        <w:rPr>
          <w:b/>
          <w:bCs/>
          <w:sz w:val="22"/>
          <w:szCs w:val="22"/>
        </w:rPr>
        <w:t>10</w:t>
      </w:r>
      <w:r w:rsidRPr="00A17215">
        <w:rPr>
          <w:b/>
          <w:bCs/>
          <w:sz w:val="22"/>
          <w:szCs w:val="22"/>
        </w:rPr>
        <w:t>2</w:t>
      </w:r>
      <w:r w:rsidR="00495574" w:rsidRPr="00A17215">
        <w:rPr>
          <w:b/>
          <w:bCs/>
          <w:sz w:val="22"/>
          <w:szCs w:val="22"/>
        </w:rPr>
        <w:t>6</w:t>
      </w:r>
      <w:r w:rsidRPr="00A17215">
        <w:rPr>
          <w:b/>
          <w:bCs/>
          <w:sz w:val="22"/>
          <w:szCs w:val="22"/>
        </w:rPr>
        <w:t>/0</w:t>
      </w:r>
      <w:r w:rsidR="00BF1A98">
        <w:rPr>
          <w:b/>
          <w:bCs/>
          <w:sz w:val="22"/>
          <w:szCs w:val="22"/>
        </w:rPr>
        <w:t>9</w:t>
      </w:r>
      <w:r w:rsidR="00234B08" w:rsidRPr="00A17215">
        <w:rPr>
          <w:b/>
          <w:bCs/>
          <w:sz w:val="22"/>
          <w:szCs w:val="22"/>
        </w:rPr>
        <w:t xml:space="preserve"> </w:t>
      </w:r>
      <w:r w:rsidR="00234B08" w:rsidRPr="00A17215">
        <w:rPr>
          <w:b/>
          <w:w w:val="105"/>
          <w:sz w:val="22"/>
          <w:szCs w:val="22"/>
        </w:rPr>
        <w:t xml:space="preserve">Accounts for payment </w:t>
      </w:r>
      <w:r w:rsidR="00234B08" w:rsidRPr="00A17215">
        <w:rPr>
          <w:bCs/>
          <w:w w:val="105"/>
          <w:sz w:val="22"/>
          <w:szCs w:val="22"/>
        </w:rPr>
        <w:t>–</w:t>
      </w:r>
      <w:r w:rsidR="00234B08" w:rsidRPr="00A17215">
        <w:rPr>
          <w:b/>
          <w:w w:val="105"/>
          <w:sz w:val="22"/>
          <w:szCs w:val="22"/>
        </w:rPr>
        <w:t xml:space="preserve"> </w:t>
      </w:r>
      <w:r w:rsidR="00234B08" w:rsidRPr="00A17215">
        <w:rPr>
          <w:w w:val="105"/>
          <w:sz w:val="22"/>
          <w:szCs w:val="22"/>
        </w:rPr>
        <w:t>All payments of the accounts below were authorised.</w:t>
      </w:r>
    </w:p>
    <w:tbl>
      <w:tblPr>
        <w:tblStyle w:val="TableGrid"/>
        <w:tblW w:w="10065" w:type="dxa"/>
        <w:tblInd w:w="-147" w:type="dxa"/>
        <w:tblLook w:val="04A0" w:firstRow="1" w:lastRow="0" w:firstColumn="1" w:lastColumn="0" w:noHBand="0" w:noVBand="1"/>
      </w:tblPr>
      <w:tblGrid>
        <w:gridCol w:w="1135"/>
        <w:gridCol w:w="2177"/>
        <w:gridCol w:w="2114"/>
        <w:gridCol w:w="1079"/>
        <w:gridCol w:w="992"/>
        <w:gridCol w:w="1079"/>
        <w:gridCol w:w="1489"/>
      </w:tblGrid>
      <w:tr w:rsidR="00D86053" w:rsidRPr="00A17215" w14:paraId="6A7E1B67" w14:textId="77777777" w:rsidTr="002911A9">
        <w:tc>
          <w:tcPr>
            <w:tcW w:w="1135" w:type="dxa"/>
            <w:vAlign w:val="center"/>
          </w:tcPr>
          <w:p w14:paraId="7A3F4949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Ref.</w:t>
            </w:r>
          </w:p>
        </w:tc>
        <w:tc>
          <w:tcPr>
            <w:tcW w:w="2177" w:type="dxa"/>
            <w:vAlign w:val="center"/>
          </w:tcPr>
          <w:p w14:paraId="68EB769F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2114" w:type="dxa"/>
            <w:vAlign w:val="center"/>
          </w:tcPr>
          <w:p w14:paraId="2C3295F1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079" w:type="dxa"/>
            <w:vAlign w:val="center"/>
          </w:tcPr>
          <w:p w14:paraId="2BAF12C6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992" w:type="dxa"/>
            <w:vAlign w:val="center"/>
          </w:tcPr>
          <w:p w14:paraId="766FEFB2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1079" w:type="dxa"/>
            <w:vAlign w:val="center"/>
          </w:tcPr>
          <w:p w14:paraId="3F4B8197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89" w:type="dxa"/>
            <w:vAlign w:val="center"/>
          </w:tcPr>
          <w:p w14:paraId="4EB7567F" w14:textId="77777777" w:rsidR="00D86053" w:rsidRPr="00A17215" w:rsidRDefault="00D86053" w:rsidP="00EF3D9C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2911A9" w:rsidRPr="00A17215" w14:paraId="08F09C46" w14:textId="77777777" w:rsidTr="002911A9">
        <w:tc>
          <w:tcPr>
            <w:tcW w:w="1135" w:type="dxa"/>
            <w:vAlign w:val="center"/>
          </w:tcPr>
          <w:p w14:paraId="02EE3363" w14:textId="32571FD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BACS2085</w:t>
            </w:r>
          </w:p>
        </w:tc>
        <w:tc>
          <w:tcPr>
            <w:tcW w:w="2177" w:type="dxa"/>
            <w:vAlign w:val="center"/>
          </w:tcPr>
          <w:p w14:paraId="0735FED6" w14:textId="536CAF5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Payroll One</w:t>
            </w:r>
          </w:p>
        </w:tc>
        <w:tc>
          <w:tcPr>
            <w:tcW w:w="2114" w:type="dxa"/>
            <w:vAlign w:val="center"/>
          </w:tcPr>
          <w:p w14:paraId="3D7E0F1E" w14:textId="0B8FF766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Wage One</w:t>
            </w:r>
          </w:p>
        </w:tc>
        <w:tc>
          <w:tcPr>
            <w:tcW w:w="1079" w:type="dxa"/>
            <w:vAlign w:val="center"/>
          </w:tcPr>
          <w:p w14:paraId="2816C549" w14:textId="2D12C684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£2,238.67</w:t>
            </w:r>
          </w:p>
        </w:tc>
        <w:tc>
          <w:tcPr>
            <w:tcW w:w="992" w:type="dxa"/>
            <w:vAlign w:val="center"/>
          </w:tcPr>
          <w:p w14:paraId="0C9B5272" w14:textId="3459AB11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3DB6997C" w14:textId="4456943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£2,238.67</w:t>
            </w:r>
          </w:p>
        </w:tc>
        <w:tc>
          <w:tcPr>
            <w:tcW w:w="1489" w:type="dxa"/>
          </w:tcPr>
          <w:p w14:paraId="212AFB1F" w14:textId="4880C8C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343C3DA2" w14:textId="77777777" w:rsidTr="002911A9">
        <w:tc>
          <w:tcPr>
            <w:tcW w:w="1135" w:type="dxa"/>
            <w:vAlign w:val="center"/>
          </w:tcPr>
          <w:p w14:paraId="11A7CBE6" w14:textId="0FA3B9D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BACS2086</w:t>
            </w:r>
          </w:p>
        </w:tc>
        <w:tc>
          <w:tcPr>
            <w:tcW w:w="2177" w:type="dxa"/>
            <w:vAlign w:val="center"/>
          </w:tcPr>
          <w:p w14:paraId="6D45FF4F" w14:textId="171C1E8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Payroll Two</w:t>
            </w:r>
          </w:p>
        </w:tc>
        <w:tc>
          <w:tcPr>
            <w:tcW w:w="2114" w:type="dxa"/>
            <w:vAlign w:val="center"/>
          </w:tcPr>
          <w:p w14:paraId="316061DA" w14:textId="2CCC033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Wage Two</w:t>
            </w:r>
          </w:p>
        </w:tc>
        <w:tc>
          <w:tcPr>
            <w:tcW w:w="1079" w:type="dxa"/>
            <w:vAlign w:val="center"/>
          </w:tcPr>
          <w:p w14:paraId="5996AE41" w14:textId="29A3936B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£946.00</w:t>
            </w:r>
          </w:p>
        </w:tc>
        <w:tc>
          <w:tcPr>
            <w:tcW w:w="992" w:type="dxa"/>
            <w:vAlign w:val="center"/>
          </w:tcPr>
          <w:p w14:paraId="04A7C716" w14:textId="05C054D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338D57CE" w14:textId="035B4C3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£946.00</w:t>
            </w:r>
          </w:p>
        </w:tc>
        <w:tc>
          <w:tcPr>
            <w:tcW w:w="1489" w:type="dxa"/>
          </w:tcPr>
          <w:p w14:paraId="506E583F" w14:textId="6086788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603AA126" w14:textId="77777777" w:rsidTr="002911A9">
        <w:tc>
          <w:tcPr>
            <w:tcW w:w="1135" w:type="dxa"/>
            <w:vAlign w:val="center"/>
          </w:tcPr>
          <w:p w14:paraId="0615340A" w14:textId="21CA712B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BACS2087</w:t>
            </w:r>
          </w:p>
        </w:tc>
        <w:tc>
          <w:tcPr>
            <w:tcW w:w="2177" w:type="dxa"/>
            <w:vAlign w:val="center"/>
          </w:tcPr>
          <w:p w14:paraId="767A2258" w14:textId="6E6432D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HMRC</w:t>
            </w:r>
          </w:p>
        </w:tc>
        <w:tc>
          <w:tcPr>
            <w:tcW w:w="2114" w:type="dxa"/>
            <w:vAlign w:val="center"/>
          </w:tcPr>
          <w:p w14:paraId="46848B72" w14:textId="14FF797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PAYEE</w:t>
            </w:r>
          </w:p>
        </w:tc>
        <w:tc>
          <w:tcPr>
            <w:tcW w:w="1079" w:type="dxa"/>
            <w:vAlign w:val="center"/>
          </w:tcPr>
          <w:p w14:paraId="65E66975" w14:textId="27E37A6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£954.97</w:t>
            </w:r>
          </w:p>
        </w:tc>
        <w:tc>
          <w:tcPr>
            <w:tcW w:w="992" w:type="dxa"/>
            <w:vAlign w:val="center"/>
          </w:tcPr>
          <w:p w14:paraId="53688D90" w14:textId="199479F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6D0BA1E7" w14:textId="5CDBE01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£954.97</w:t>
            </w:r>
          </w:p>
        </w:tc>
        <w:tc>
          <w:tcPr>
            <w:tcW w:w="1489" w:type="dxa"/>
            <w:vAlign w:val="center"/>
          </w:tcPr>
          <w:p w14:paraId="724F1DE4" w14:textId="7A31ADCB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Legal</w:t>
            </w:r>
          </w:p>
        </w:tc>
      </w:tr>
      <w:tr w:rsidR="002911A9" w:rsidRPr="00A17215" w14:paraId="59423553" w14:textId="77777777" w:rsidTr="002911A9">
        <w:tc>
          <w:tcPr>
            <w:tcW w:w="1135" w:type="dxa"/>
            <w:vAlign w:val="center"/>
          </w:tcPr>
          <w:p w14:paraId="4445093E" w14:textId="5EE54F36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BACS2088</w:t>
            </w:r>
          </w:p>
        </w:tc>
        <w:tc>
          <w:tcPr>
            <w:tcW w:w="2177" w:type="dxa"/>
            <w:vAlign w:val="center"/>
          </w:tcPr>
          <w:p w14:paraId="27807295" w14:textId="1E1CBE3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Carham Gardening</w:t>
            </w:r>
          </w:p>
        </w:tc>
        <w:tc>
          <w:tcPr>
            <w:tcW w:w="2114" w:type="dxa"/>
            <w:vAlign w:val="center"/>
          </w:tcPr>
          <w:p w14:paraId="05B8768E" w14:textId="4FBAC1B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 Gardening</w:t>
            </w:r>
          </w:p>
        </w:tc>
        <w:tc>
          <w:tcPr>
            <w:tcW w:w="1079" w:type="dxa"/>
            <w:vAlign w:val="center"/>
          </w:tcPr>
          <w:p w14:paraId="10A8D073" w14:textId="4AA5582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£580.50</w:t>
            </w:r>
          </w:p>
        </w:tc>
        <w:tc>
          <w:tcPr>
            <w:tcW w:w="992" w:type="dxa"/>
            <w:vAlign w:val="center"/>
          </w:tcPr>
          <w:p w14:paraId="37517B5C" w14:textId="34E4C33B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4BF63902" w14:textId="44329FA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£580.50</w:t>
            </w:r>
          </w:p>
        </w:tc>
        <w:tc>
          <w:tcPr>
            <w:tcW w:w="1489" w:type="dxa"/>
            <w:vAlign w:val="center"/>
          </w:tcPr>
          <w:p w14:paraId="3FF5F198" w14:textId="65230C26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76F0763F" w14:textId="77777777" w:rsidTr="002911A9">
        <w:tc>
          <w:tcPr>
            <w:tcW w:w="1135" w:type="dxa"/>
            <w:vAlign w:val="center"/>
          </w:tcPr>
          <w:p w14:paraId="5C049A93" w14:textId="0C960924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BACS2089</w:t>
            </w:r>
          </w:p>
        </w:tc>
        <w:tc>
          <w:tcPr>
            <w:tcW w:w="2177" w:type="dxa"/>
            <w:vAlign w:val="center"/>
          </w:tcPr>
          <w:p w14:paraId="37AAE90C" w14:textId="72E95CC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Carham Gardening</w:t>
            </w:r>
          </w:p>
        </w:tc>
        <w:tc>
          <w:tcPr>
            <w:tcW w:w="2114" w:type="dxa"/>
            <w:vAlign w:val="center"/>
          </w:tcPr>
          <w:p w14:paraId="32BB3D90" w14:textId="7D9A238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 Mowing</w:t>
            </w:r>
          </w:p>
        </w:tc>
        <w:tc>
          <w:tcPr>
            <w:tcW w:w="1079" w:type="dxa"/>
            <w:vAlign w:val="center"/>
          </w:tcPr>
          <w:p w14:paraId="54358CBC" w14:textId="1D52B476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£620.00</w:t>
            </w:r>
          </w:p>
        </w:tc>
        <w:tc>
          <w:tcPr>
            <w:tcW w:w="992" w:type="dxa"/>
            <w:vAlign w:val="center"/>
          </w:tcPr>
          <w:p w14:paraId="2564F6D1" w14:textId="7FBFFC9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2D5D86B2" w14:textId="08E1DD6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£620.00</w:t>
            </w:r>
          </w:p>
        </w:tc>
        <w:tc>
          <w:tcPr>
            <w:tcW w:w="1489" w:type="dxa"/>
            <w:vAlign w:val="center"/>
          </w:tcPr>
          <w:p w14:paraId="78051B2D" w14:textId="5BF847CF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50E39D69" w14:textId="77777777" w:rsidTr="002911A9">
        <w:trPr>
          <w:trHeight w:val="102"/>
        </w:trPr>
        <w:tc>
          <w:tcPr>
            <w:tcW w:w="1135" w:type="dxa"/>
            <w:vAlign w:val="center"/>
          </w:tcPr>
          <w:p w14:paraId="01F5341E" w14:textId="5EE7A64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BACS2090</w:t>
            </w:r>
          </w:p>
        </w:tc>
        <w:tc>
          <w:tcPr>
            <w:tcW w:w="2177" w:type="dxa"/>
            <w:vAlign w:val="center"/>
          </w:tcPr>
          <w:p w14:paraId="36DD25A9" w14:textId="77E359C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H.Mason</w:t>
            </w:r>
          </w:p>
        </w:tc>
        <w:tc>
          <w:tcPr>
            <w:tcW w:w="2114" w:type="dxa"/>
            <w:vAlign w:val="center"/>
          </w:tcPr>
          <w:p w14:paraId="5CFA982A" w14:textId="67F7C231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Vodafone mobile contract</w:t>
            </w:r>
          </w:p>
        </w:tc>
        <w:tc>
          <w:tcPr>
            <w:tcW w:w="1079" w:type="dxa"/>
            <w:vAlign w:val="center"/>
          </w:tcPr>
          <w:p w14:paraId="14AC76F3" w14:textId="26E1B3B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£9.73</w:t>
            </w:r>
          </w:p>
        </w:tc>
        <w:tc>
          <w:tcPr>
            <w:tcW w:w="992" w:type="dxa"/>
            <w:vAlign w:val="center"/>
          </w:tcPr>
          <w:p w14:paraId="375C0D23" w14:textId="3BB8F64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£1.95</w:t>
            </w:r>
          </w:p>
        </w:tc>
        <w:tc>
          <w:tcPr>
            <w:tcW w:w="1079" w:type="dxa"/>
            <w:vAlign w:val="center"/>
          </w:tcPr>
          <w:p w14:paraId="6170CEC8" w14:textId="41CD10D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£11.68</w:t>
            </w:r>
          </w:p>
        </w:tc>
        <w:tc>
          <w:tcPr>
            <w:tcW w:w="1489" w:type="dxa"/>
            <w:vAlign w:val="center"/>
          </w:tcPr>
          <w:p w14:paraId="3FB9AB0B" w14:textId="730B8BB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2EB72AEE" w14:textId="77777777" w:rsidTr="002911A9">
        <w:tc>
          <w:tcPr>
            <w:tcW w:w="1135" w:type="dxa"/>
            <w:vAlign w:val="center"/>
          </w:tcPr>
          <w:p w14:paraId="471AABDF" w14:textId="1CFB4771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BACS2091</w:t>
            </w:r>
          </w:p>
        </w:tc>
        <w:tc>
          <w:tcPr>
            <w:tcW w:w="2177" w:type="dxa"/>
            <w:vAlign w:val="center"/>
          </w:tcPr>
          <w:p w14:paraId="654064F9" w14:textId="6EF085C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H.Mason</w:t>
            </w:r>
          </w:p>
        </w:tc>
        <w:tc>
          <w:tcPr>
            <w:tcW w:w="2114" w:type="dxa"/>
            <w:vAlign w:val="center"/>
          </w:tcPr>
          <w:p w14:paraId="726E91ED" w14:textId="1C49FBD1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Adobe Subscription</w:t>
            </w:r>
          </w:p>
        </w:tc>
        <w:tc>
          <w:tcPr>
            <w:tcW w:w="1079" w:type="dxa"/>
            <w:vAlign w:val="center"/>
          </w:tcPr>
          <w:p w14:paraId="16E11967" w14:textId="5D4E3B9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£16.64</w:t>
            </w:r>
          </w:p>
        </w:tc>
        <w:tc>
          <w:tcPr>
            <w:tcW w:w="992" w:type="dxa"/>
            <w:vAlign w:val="center"/>
          </w:tcPr>
          <w:p w14:paraId="549831E6" w14:textId="1D5118A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£3.33</w:t>
            </w:r>
          </w:p>
        </w:tc>
        <w:tc>
          <w:tcPr>
            <w:tcW w:w="1079" w:type="dxa"/>
            <w:vAlign w:val="center"/>
          </w:tcPr>
          <w:p w14:paraId="6DBF2835" w14:textId="4B2C724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£19.97</w:t>
            </w:r>
          </w:p>
        </w:tc>
        <w:tc>
          <w:tcPr>
            <w:tcW w:w="1489" w:type="dxa"/>
            <w:vAlign w:val="center"/>
          </w:tcPr>
          <w:p w14:paraId="5976696C" w14:textId="0327CD1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Contractual</w:t>
            </w:r>
          </w:p>
        </w:tc>
      </w:tr>
      <w:tr w:rsidR="002911A9" w:rsidRPr="00A17215" w14:paraId="307C1304" w14:textId="77777777" w:rsidTr="002911A9">
        <w:tc>
          <w:tcPr>
            <w:tcW w:w="1135" w:type="dxa"/>
            <w:vAlign w:val="center"/>
          </w:tcPr>
          <w:p w14:paraId="43F6A602" w14:textId="28F34B3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BACS2092</w:t>
            </w:r>
          </w:p>
        </w:tc>
        <w:tc>
          <w:tcPr>
            <w:tcW w:w="2177" w:type="dxa"/>
            <w:vAlign w:val="center"/>
          </w:tcPr>
          <w:p w14:paraId="684B6162" w14:textId="1899336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D.Gouldthorpe</w:t>
            </w:r>
          </w:p>
        </w:tc>
        <w:tc>
          <w:tcPr>
            <w:tcW w:w="2114" w:type="dxa"/>
            <w:vAlign w:val="center"/>
          </w:tcPr>
          <w:p w14:paraId="2EE3D175" w14:textId="4854FC2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Flame Res High-Vis Jackets</w:t>
            </w:r>
          </w:p>
        </w:tc>
        <w:tc>
          <w:tcPr>
            <w:tcW w:w="1079" w:type="dxa"/>
            <w:vAlign w:val="center"/>
          </w:tcPr>
          <w:p w14:paraId="74E73BB5" w14:textId="7F5993C4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£130.50</w:t>
            </w:r>
          </w:p>
        </w:tc>
        <w:tc>
          <w:tcPr>
            <w:tcW w:w="992" w:type="dxa"/>
            <w:vAlign w:val="center"/>
          </w:tcPr>
          <w:p w14:paraId="65EA9686" w14:textId="2A86CA3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£26.10</w:t>
            </w:r>
          </w:p>
        </w:tc>
        <w:tc>
          <w:tcPr>
            <w:tcW w:w="1079" w:type="dxa"/>
            <w:vAlign w:val="center"/>
          </w:tcPr>
          <w:p w14:paraId="739D719C" w14:textId="1008EF0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£156.60</w:t>
            </w:r>
          </w:p>
        </w:tc>
        <w:tc>
          <w:tcPr>
            <w:tcW w:w="1489" w:type="dxa"/>
            <w:vAlign w:val="center"/>
          </w:tcPr>
          <w:p w14:paraId="7A1C7331" w14:textId="41C5F4B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Finance Regs</w:t>
            </w:r>
          </w:p>
        </w:tc>
      </w:tr>
      <w:tr w:rsidR="002911A9" w:rsidRPr="00A17215" w14:paraId="0BE29EB7" w14:textId="77777777" w:rsidTr="002911A9">
        <w:tc>
          <w:tcPr>
            <w:tcW w:w="1135" w:type="dxa"/>
            <w:vAlign w:val="center"/>
          </w:tcPr>
          <w:p w14:paraId="22F24FCE" w14:textId="624929C1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BACS2093</w:t>
            </w:r>
          </w:p>
        </w:tc>
        <w:tc>
          <w:tcPr>
            <w:tcW w:w="2177" w:type="dxa"/>
            <w:vAlign w:val="center"/>
          </w:tcPr>
          <w:p w14:paraId="44EC5306" w14:textId="2BD3A9D4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Ryans DIY</w:t>
            </w:r>
          </w:p>
        </w:tc>
        <w:tc>
          <w:tcPr>
            <w:tcW w:w="2114" w:type="dxa"/>
            <w:vAlign w:val="center"/>
          </w:tcPr>
          <w:p w14:paraId="3939E812" w14:textId="7227064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Repair Materials </w:t>
            </w:r>
          </w:p>
        </w:tc>
        <w:tc>
          <w:tcPr>
            <w:tcW w:w="1079" w:type="dxa"/>
            <w:vAlign w:val="center"/>
          </w:tcPr>
          <w:p w14:paraId="7D88BAAD" w14:textId="5E27B61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£74.99</w:t>
            </w:r>
          </w:p>
        </w:tc>
        <w:tc>
          <w:tcPr>
            <w:tcW w:w="992" w:type="dxa"/>
            <w:vAlign w:val="center"/>
          </w:tcPr>
          <w:p w14:paraId="016E6B46" w14:textId="34817F7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£14.99</w:t>
            </w:r>
          </w:p>
        </w:tc>
        <w:tc>
          <w:tcPr>
            <w:tcW w:w="1079" w:type="dxa"/>
            <w:vAlign w:val="center"/>
          </w:tcPr>
          <w:p w14:paraId="0416099E" w14:textId="67042D1B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£89.98</w:t>
            </w:r>
          </w:p>
        </w:tc>
        <w:tc>
          <w:tcPr>
            <w:tcW w:w="1489" w:type="dxa"/>
            <w:vAlign w:val="center"/>
          </w:tcPr>
          <w:p w14:paraId="5C7B93D1" w14:textId="2643511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7A8C">
              <w:rPr>
                <w:color w:val="000000"/>
                <w:sz w:val="20"/>
                <w:szCs w:val="20"/>
              </w:rPr>
              <w:t>Finance Regs</w:t>
            </w:r>
          </w:p>
        </w:tc>
      </w:tr>
      <w:tr w:rsidR="002911A9" w:rsidRPr="00A17215" w14:paraId="4B8DE530" w14:textId="77777777" w:rsidTr="002911A9">
        <w:tc>
          <w:tcPr>
            <w:tcW w:w="1135" w:type="dxa"/>
            <w:vAlign w:val="center"/>
          </w:tcPr>
          <w:p w14:paraId="145B1595" w14:textId="7F8A582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BACS2094</w:t>
            </w:r>
          </w:p>
        </w:tc>
        <w:tc>
          <w:tcPr>
            <w:tcW w:w="2177" w:type="dxa"/>
            <w:vAlign w:val="center"/>
          </w:tcPr>
          <w:p w14:paraId="0557A3AA" w14:textId="79650C4F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David G Ross</w:t>
            </w:r>
          </w:p>
        </w:tc>
        <w:tc>
          <w:tcPr>
            <w:tcW w:w="2114" w:type="dxa"/>
            <w:vAlign w:val="center"/>
          </w:tcPr>
          <w:p w14:paraId="0E2E5C85" w14:textId="349636C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Winter Flower Bedding</w:t>
            </w:r>
          </w:p>
        </w:tc>
        <w:tc>
          <w:tcPr>
            <w:tcW w:w="1079" w:type="dxa"/>
            <w:vAlign w:val="center"/>
          </w:tcPr>
          <w:p w14:paraId="23A010CB" w14:textId="01C112F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£850.00</w:t>
            </w:r>
          </w:p>
        </w:tc>
        <w:tc>
          <w:tcPr>
            <w:tcW w:w="992" w:type="dxa"/>
            <w:vAlign w:val="center"/>
          </w:tcPr>
          <w:p w14:paraId="4EB0F13F" w14:textId="6700716E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£170.00</w:t>
            </w:r>
          </w:p>
        </w:tc>
        <w:tc>
          <w:tcPr>
            <w:tcW w:w="1079" w:type="dxa"/>
            <w:vAlign w:val="center"/>
          </w:tcPr>
          <w:p w14:paraId="7523CBE2" w14:textId="170C668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£1,020.00</w:t>
            </w:r>
          </w:p>
        </w:tc>
        <w:tc>
          <w:tcPr>
            <w:tcW w:w="1489" w:type="dxa"/>
            <w:vAlign w:val="center"/>
          </w:tcPr>
          <w:p w14:paraId="7951A0AC" w14:textId="51C6F4AE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2911A9" w:rsidRPr="00A17215" w14:paraId="13EB1215" w14:textId="77777777" w:rsidTr="002911A9">
        <w:tc>
          <w:tcPr>
            <w:tcW w:w="1135" w:type="dxa"/>
            <w:vAlign w:val="center"/>
          </w:tcPr>
          <w:p w14:paraId="1D9E4246" w14:textId="58A59FA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BACS2095</w:t>
            </w:r>
          </w:p>
        </w:tc>
        <w:tc>
          <w:tcPr>
            <w:tcW w:w="2177" w:type="dxa"/>
            <w:vAlign w:val="center"/>
          </w:tcPr>
          <w:p w14:paraId="5B61371E" w14:textId="64EAF82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S.Nyland</w:t>
            </w:r>
          </w:p>
        </w:tc>
        <w:tc>
          <w:tcPr>
            <w:tcW w:w="2114" w:type="dxa"/>
            <w:vAlign w:val="center"/>
          </w:tcPr>
          <w:p w14:paraId="3B8C62E0" w14:textId="253FB1C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Leaflet Holders</w:t>
            </w:r>
          </w:p>
        </w:tc>
        <w:tc>
          <w:tcPr>
            <w:tcW w:w="1079" w:type="dxa"/>
            <w:vAlign w:val="center"/>
          </w:tcPr>
          <w:p w14:paraId="13B9F136" w14:textId="1793506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£17.95</w:t>
            </w:r>
          </w:p>
        </w:tc>
        <w:tc>
          <w:tcPr>
            <w:tcW w:w="992" w:type="dxa"/>
            <w:vAlign w:val="center"/>
          </w:tcPr>
          <w:p w14:paraId="5F67632E" w14:textId="09800245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£3.59</w:t>
            </w:r>
          </w:p>
        </w:tc>
        <w:tc>
          <w:tcPr>
            <w:tcW w:w="1079" w:type="dxa"/>
            <w:vAlign w:val="center"/>
          </w:tcPr>
          <w:p w14:paraId="1C54CF41" w14:textId="0EE3C0C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£21.54</w:t>
            </w:r>
          </w:p>
        </w:tc>
        <w:tc>
          <w:tcPr>
            <w:tcW w:w="1489" w:type="dxa"/>
            <w:vAlign w:val="center"/>
          </w:tcPr>
          <w:p w14:paraId="7C9FA788" w14:textId="526820A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2911A9" w:rsidRPr="00A17215" w14:paraId="6850230B" w14:textId="77777777" w:rsidTr="002911A9">
        <w:tc>
          <w:tcPr>
            <w:tcW w:w="1135" w:type="dxa"/>
            <w:vAlign w:val="center"/>
          </w:tcPr>
          <w:p w14:paraId="3C2164E7" w14:textId="7FB8CE7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BACS2096</w:t>
            </w:r>
          </w:p>
        </w:tc>
        <w:tc>
          <w:tcPr>
            <w:tcW w:w="2177" w:type="dxa"/>
            <w:vAlign w:val="center"/>
          </w:tcPr>
          <w:p w14:paraId="6828D160" w14:textId="6FD6002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 Matthews Church PCC</w:t>
            </w:r>
          </w:p>
        </w:tc>
        <w:tc>
          <w:tcPr>
            <w:tcW w:w="2114" w:type="dxa"/>
            <w:vAlign w:val="center"/>
          </w:tcPr>
          <w:p w14:paraId="00F53974" w14:textId="7FD1A0E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Grant Donation</w:t>
            </w:r>
          </w:p>
        </w:tc>
        <w:tc>
          <w:tcPr>
            <w:tcW w:w="1079" w:type="dxa"/>
            <w:vAlign w:val="center"/>
          </w:tcPr>
          <w:p w14:paraId="5AA9C7FE" w14:textId="2815AC2F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992" w:type="dxa"/>
            <w:vAlign w:val="center"/>
          </w:tcPr>
          <w:p w14:paraId="3E6A4599" w14:textId="627B55D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1079" w:type="dxa"/>
            <w:vAlign w:val="center"/>
          </w:tcPr>
          <w:p w14:paraId="0DFCDA39" w14:textId="309855D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£1,100.00</w:t>
            </w:r>
          </w:p>
        </w:tc>
        <w:tc>
          <w:tcPr>
            <w:tcW w:w="1489" w:type="dxa"/>
            <w:vAlign w:val="center"/>
          </w:tcPr>
          <w:p w14:paraId="384C75CE" w14:textId="5F212EC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 0926/17</w:t>
            </w:r>
          </w:p>
        </w:tc>
      </w:tr>
      <w:tr w:rsidR="002911A9" w:rsidRPr="00A17215" w14:paraId="7BB6EB47" w14:textId="77777777" w:rsidTr="002911A9">
        <w:tc>
          <w:tcPr>
            <w:tcW w:w="1135" w:type="dxa"/>
            <w:vAlign w:val="center"/>
          </w:tcPr>
          <w:p w14:paraId="655D5A93" w14:textId="170C922A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BACS2097</w:t>
            </w:r>
          </w:p>
        </w:tc>
        <w:tc>
          <w:tcPr>
            <w:tcW w:w="2177" w:type="dxa"/>
            <w:vAlign w:val="center"/>
          </w:tcPr>
          <w:p w14:paraId="4968A3BA" w14:textId="58501120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L.Bevins</w:t>
            </w:r>
          </w:p>
        </w:tc>
        <w:tc>
          <w:tcPr>
            <w:tcW w:w="2114" w:type="dxa"/>
            <w:vAlign w:val="center"/>
          </w:tcPr>
          <w:p w14:paraId="4E5DE6BE" w14:textId="12ADD77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Xmas Road Closure</w:t>
            </w:r>
          </w:p>
        </w:tc>
        <w:tc>
          <w:tcPr>
            <w:tcW w:w="1079" w:type="dxa"/>
            <w:vAlign w:val="center"/>
          </w:tcPr>
          <w:p w14:paraId="0369EE81" w14:textId="3230883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£150.00</w:t>
            </w:r>
          </w:p>
        </w:tc>
        <w:tc>
          <w:tcPr>
            <w:tcW w:w="992" w:type="dxa"/>
            <w:vAlign w:val="center"/>
          </w:tcPr>
          <w:p w14:paraId="11EF786C" w14:textId="7777777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2AEB8B7F" w14:textId="0AE75DF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£150.00</w:t>
            </w:r>
          </w:p>
        </w:tc>
        <w:tc>
          <w:tcPr>
            <w:tcW w:w="1489" w:type="dxa"/>
            <w:vAlign w:val="center"/>
          </w:tcPr>
          <w:p w14:paraId="29534CD2" w14:textId="690D4D8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2911A9" w:rsidRPr="00A17215" w14:paraId="503F41E0" w14:textId="77777777" w:rsidTr="002911A9">
        <w:tc>
          <w:tcPr>
            <w:tcW w:w="1135" w:type="dxa"/>
            <w:vAlign w:val="center"/>
          </w:tcPr>
          <w:p w14:paraId="336CFE93" w14:textId="3E63609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BACS2098</w:t>
            </w:r>
          </w:p>
        </w:tc>
        <w:tc>
          <w:tcPr>
            <w:tcW w:w="2177" w:type="dxa"/>
            <w:vAlign w:val="center"/>
          </w:tcPr>
          <w:p w14:paraId="776F29F0" w14:textId="057CB3E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Redmoor</w:t>
            </w:r>
          </w:p>
        </w:tc>
        <w:tc>
          <w:tcPr>
            <w:tcW w:w="2114" w:type="dxa"/>
            <w:vAlign w:val="center"/>
          </w:tcPr>
          <w:p w14:paraId="7EA8C289" w14:textId="1C0E903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Repair Materials</w:t>
            </w:r>
          </w:p>
        </w:tc>
        <w:tc>
          <w:tcPr>
            <w:tcW w:w="1079" w:type="dxa"/>
            <w:vAlign w:val="center"/>
          </w:tcPr>
          <w:p w14:paraId="2B3C06C5" w14:textId="75BF6C0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£177.61</w:t>
            </w:r>
          </w:p>
        </w:tc>
        <w:tc>
          <w:tcPr>
            <w:tcW w:w="992" w:type="dxa"/>
            <w:vAlign w:val="center"/>
          </w:tcPr>
          <w:p w14:paraId="38DC76ED" w14:textId="4B9FADB8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£35.52</w:t>
            </w:r>
          </w:p>
        </w:tc>
        <w:tc>
          <w:tcPr>
            <w:tcW w:w="1079" w:type="dxa"/>
            <w:vAlign w:val="center"/>
          </w:tcPr>
          <w:p w14:paraId="7CCB473F" w14:textId="47D844C9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£213.13</w:t>
            </w:r>
          </w:p>
        </w:tc>
        <w:tc>
          <w:tcPr>
            <w:tcW w:w="1489" w:type="dxa"/>
            <w:vAlign w:val="center"/>
          </w:tcPr>
          <w:p w14:paraId="1D794455" w14:textId="4ED39DCC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Finance Regs</w:t>
            </w:r>
          </w:p>
        </w:tc>
      </w:tr>
      <w:tr w:rsidR="002911A9" w:rsidRPr="00A17215" w14:paraId="540A1600" w14:textId="77777777" w:rsidTr="002911A9">
        <w:tc>
          <w:tcPr>
            <w:tcW w:w="1135" w:type="dxa"/>
            <w:vAlign w:val="center"/>
          </w:tcPr>
          <w:p w14:paraId="25CF15C7" w14:textId="27597F9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BACS2099</w:t>
            </w:r>
          </w:p>
        </w:tc>
        <w:tc>
          <w:tcPr>
            <w:tcW w:w="2177" w:type="dxa"/>
            <w:vAlign w:val="center"/>
          </w:tcPr>
          <w:p w14:paraId="1483403F" w14:textId="2F808D96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Explorer Events</w:t>
            </w:r>
          </w:p>
        </w:tc>
        <w:tc>
          <w:tcPr>
            <w:tcW w:w="2114" w:type="dxa"/>
            <w:vAlign w:val="center"/>
          </w:tcPr>
          <w:p w14:paraId="0A447945" w14:textId="71C48323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OSF Hire Deposit Refund</w:t>
            </w:r>
          </w:p>
        </w:tc>
        <w:tc>
          <w:tcPr>
            <w:tcW w:w="1079" w:type="dxa"/>
            <w:vAlign w:val="center"/>
          </w:tcPr>
          <w:p w14:paraId="7FED115F" w14:textId="1AE7D924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£100.00</w:t>
            </w:r>
          </w:p>
        </w:tc>
        <w:tc>
          <w:tcPr>
            <w:tcW w:w="992" w:type="dxa"/>
            <w:vAlign w:val="center"/>
          </w:tcPr>
          <w:p w14:paraId="44C06A63" w14:textId="77777777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Align w:val="center"/>
          </w:tcPr>
          <w:p w14:paraId="24BE41FE" w14:textId="4B8204A2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£100.00</w:t>
            </w:r>
          </w:p>
        </w:tc>
        <w:tc>
          <w:tcPr>
            <w:tcW w:w="1489" w:type="dxa"/>
            <w:vAlign w:val="center"/>
          </w:tcPr>
          <w:p w14:paraId="31F66193" w14:textId="55F88A6D" w:rsidR="002911A9" w:rsidRPr="00A17215" w:rsidRDefault="002911A9" w:rsidP="002911A9">
            <w:pPr>
              <w:tabs>
                <w:tab w:val="left" w:pos="938"/>
                <w:tab w:val="left" w:pos="939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Contractual</w:t>
            </w:r>
          </w:p>
        </w:tc>
      </w:tr>
    </w:tbl>
    <w:p w14:paraId="531CF30C" w14:textId="77777777" w:rsidR="004E12E9" w:rsidRPr="00A17215" w:rsidRDefault="004E12E9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</w:p>
    <w:p w14:paraId="0A13F4B5" w14:textId="5374633F" w:rsidR="00234B08" w:rsidRPr="00A17215" w:rsidRDefault="006C43E3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</w:t>
      </w:r>
      <w:r w:rsidR="00495574" w:rsidRPr="00A17215">
        <w:rPr>
          <w:rFonts w:ascii="Arial" w:hAnsi="Arial" w:cs="Arial"/>
          <w:b/>
          <w:bCs/>
        </w:rPr>
        <w:t>6</w:t>
      </w:r>
      <w:r w:rsidRPr="00A17215">
        <w:rPr>
          <w:rFonts w:ascii="Arial" w:hAnsi="Arial" w:cs="Arial"/>
          <w:b/>
          <w:bCs/>
        </w:rPr>
        <w:t>/</w:t>
      </w:r>
      <w:r w:rsidR="00BF1A98">
        <w:rPr>
          <w:rFonts w:ascii="Arial" w:hAnsi="Arial" w:cs="Arial"/>
          <w:b/>
          <w:bCs/>
        </w:rPr>
        <w:t>10</w:t>
      </w:r>
      <w:r w:rsidR="00495574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 xml:space="preserve">Short-notice expenditure </w:t>
      </w:r>
      <w:r w:rsidR="009D4793" w:rsidRPr="00A17215">
        <w:rPr>
          <w:rFonts w:ascii="Arial" w:hAnsi="Arial" w:cs="Arial"/>
          <w:w w:val="105"/>
        </w:rPr>
        <w:t>–</w:t>
      </w:r>
      <w:r w:rsidR="00234B08" w:rsidRPr="00A17215">
        <w:rPr>
          <w:rFonts w:ascii="Arial" w:hAnsi="Arial" w:cs="Arial"/>
          <w:w w:val="105"/>
        </w:rPr>
        <w:t xml:space="preserve"> </w:t>
      </w:r>
      <w:r w:rsidR="009D4793" w:rsidRPr="00A17215">
        <w:rPr>
          <w:rFonts w:ascii="Arial" w:hAnsi="Arial" w:cs="Arial"/>
          <w:w w:val="105"/>
        </w:rPr>
        <w:t>All Payments below of the short notice accounts were authorised</w:t>
      </w:r>
      <w:r w:rsidR="009D2B1E" w:rsidRPr="00A17215">
        <w:rPr>
          <w:rFonts w:ascii="Arial" w:hAnsi="Arial" w:cs="Arial"/>
          <w:w w:val="105"/>
        </w:rPr>
        <w:t>.</w:t>
      </w:r>
    </w:p>
    <w:tbl>
      <w:tblPr>
        <w:tblStyle w:val="TableGrid"/>
        <w:tblW w:w="10065" w:type="dxa"/>
        <w:tblInd w:w="-147" w:type="dxa"/>
        <w:tblLook w:val="04A0" w:firstRow="1" w:lastRow="0" w:firstColumn="1" w:lastColumn="0" w:noHBand="0" w:noVBand="1"/>
      </w:tblPr>
      <w:tblGrid>
        <w:gridCol w:w="1042"/>
        <w:gridCol w:w="2077"/>
        <w:gridCol w:w="2835"/>
        <w:gridCol w:w="992"/>
        <w:gridCol w:w="851"/>
        <w:gridCol w:w="992"/>
        <w:gridCol w:w="1276"/>
      </w:tblGrid>
      <w:tr w:rsidR="00D86053" w:rsidRPr="00A17215" w14:paraId="0332BABC" w14:textId="77777777" w:rsidTr="002911A9">
        <w:tc>
          <w:tcPr>
            <w:tcW w:w="1042" w:type="dxa"/>
            <w:vAlign w:val="center"/>
          </w:tcPr>
          <w:p w14:paraId="6CEA07E0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Ref.</w:t>
            </w:r>
          </w:p>
        </w:tc>
        <w:tc>
          <w:tcPr>
            <w:tcW w:w="2077" w:type="dxa"/>
            <w:vAlign w:val="center"/>
          </w:tcPr>
          <w:p w14:paraId="693D0F8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2835" w:type="dxa"/>
            <w:vAlign w:val="center"/>
          </w:tcPr>
          <w:p w14:paraId="668A0203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992" w:type="dxa"/>
            <w:vAlign w:val="center"/>
          </w:tcPr>
          <w:p w14:paraId="577C27F9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Net cost</w:t>
            </w:r>
          </w:p>
        </w:tc>
        <w:tc>
          <w:tcPr>
            <w:tcW w:w="851" w:type="dxa"/>
            <w:vAlign w:val="center"/>
          </w:tcPr>
          <w:p w14:paraId="51165119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VAT</w:t>
            </w:r>
          </w:p>
        </w:tc>
        <w:tc>
          <w:tcPr>
            <w:tcW w:w="992" w:type="dxa"/>
            <w:vAlign w:val="center"/>
          </w:tcPr>
          <w:p w14:paraId="60321D86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276" w:type="dxa"/>
            <w:vAlign w:val="center"/>
          </w:tcPr>
          <w:p w14:paraId="7DA377AA" w14:textId="77777777" w:rsidR="00D86053" w:rsidRPr="00A17215" w:rsidRDefault="00D86053" w:rsidP="00EF3D9C">
            <w:pPr>
              <w:tabs>
                <w:tab w:val="left" w:pos="851"/>
              </w:tabs>
              <w:ind w:right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1721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Provenance Authority</w:t>
            </w:r>
          </w:p>
        </w:tc>
      </w:tr>
      <w:tr w:rsidR="002911A9" w:rsidRPr="00A17215" w14:paraId="13B77DD9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4C326915" w14:textId="4B97AF8F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BACS2100</w:t>
            </w:r>
          </w:p>
        </w:tc>
        <w:tc>
          <w:tcPr>
            <w:tcW w:w="2077" w:type="dxa"/>
            <w:noWrap/>
            <w:vAlign w:val="center"/>
          </w:tcPr>
          <w:p w14:paraId="44F6199B" w14:textId="1536D39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P.Barry</w:t>
            </w:r>
          </w:p>
        </w:tc>
        <w:tc>
          <w:tcPr>
            <w:tcW w:w="2835" w:type="dxa"/>
            <w:noWrap/>
            <w:vAlign w:val="center"/>
          </w:tcPr>
          <w:p w14:paraId="30412B06" w14:textId="73605578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OSF Hire Deposit Refund</w:t>
            </w:r>
          </w:p>
        </w:tc>
        <w:tc>
          <w:tcPr>
            <w:tcW w:w="992" w:type="dxa"/>
            <w:noWrap/>
            <w:vAlign w:val="center"/>
          </w:tcPr>
          <w:p w14:paraId="4F1C453E" w14:textId="51BBC1F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£100.00 </w:t>
            </w:r>
          </w:p>
        </w:tc>
        <w:tc>
          <w:tcPr>
            <w:tcW w:w="851" w:type="dxa"/>
            <w:noWrap/>
            <w:vAlign w:val="center"/>
          </w:tcPr>
          <w:p w14:paraId="0A9940FB" w14:textId="2B0D3E28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345E8E6A" w14:textId="3616500F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£100.00 </w:t>
            </w:r>
          </w:p>
        </w:tc>
        <w:tc>
          <w:tcPr>
            <w:tcW w:w="1276" w:type="dxa"/>
            <w:vAlign w:val="center"/>
          </w:tcPr>
          <w:p w14:paraId="2A8A38F3" w14:textId="110A2CE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Contractual</w:t>
            </w:r>
          </w:p>
        </w:tc>
      </w:tr>
      <w:tr w:rsidR="002911A9" w:rsidRPr="00A17215" w14:paraId="5C42F82B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7985A8D9" w14:textId="4E68C75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BACS2101</w:t>
            </w:r>
          </w:p>
        </w:tc>
        <w:tc>
          <w:tcPr>
            <w:tcW w:w="2077" w:type="dxa"/>
            <w:noWrap/>
            <w:vAlign w:val="center"/>
          </w:tcPr>
          <w:p w14:paraId="17AB96DA" w14:textId="24B474BB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Thorn and Thistle Gardening</w:t>
            </w:r>
          </w:p>
        </w:tc>
        <w:tc>
          <w:tcPr>
            <w:tcW w:w="2835" w:type="dxa"/>
            <w:noWrap/>
            <w:vAlign w:val="center"/>
          </w:tcPr>
          <w:p w14:paraId="2CC6F327" w14:textId="39EEE3C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Material for Toddler Play Area Repair</w:t>
            </w:r>
          </w:p>
        </w:tc>
        <w:tc>
          <w:tcPr>
            <w:tcW w:w="992" w:type="dxa"/>
            <w:noWrap/>
            <w:vAlign w:val="center"/>
          </w:tcPr>
          <w:p w14:paraId="676ADD5B" w14:textId="1CA52BD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£8.46 </w:t>
            </w:r>
          </w:p>
        </w:tc>
        <w:tc>
          <w:tcPr>
            <w:tcW w:w="851" w:type="dxa"/>
            <w:noWrap/>
            <w:vAlign w:val="center"/>
          </w:tcPr>
          <w:p w14:paraId="09BAE320" w14:textId="078F1206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£1.69 </w:t>
            </w:r>
          </w:p>
        </w:tc>
        <w:tc>
          <w:tcPr>
            <w:tcW w:w="992" w:type="dxa"/>
            <w:noWrap/>
            <w:vAlign w:val="center"/>
          </w:tcPr>
          <w:p w14:paraId="61A7E7CA" w14:textId="16B337E4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£10.15 </w:t>
            </w:r>
          </w:p>
        </w:tc>
        <w:tc>
          <w:tcPr>
            <w:tcW w:w="1276" w:type="dxa"/>
            <w:vAlign w:val="center"/>
          </w:tcPr>
          <w:p w14:paraId="01740DD3" w14:textId="7473D2C8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3A65A64B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5E30C9CA" w14:textId="1A6A424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BACS2102</w:t>
            </w:r>
          </w:p>
        </w:tc>
        <w:tc>
          <w:tcPr>
            <w:tcW w:w="2077" w:type="dxa"/>
            <w:noWrap/>
            <w:vAlign w:val="center"/>
          </w:tcPr>
          <w:p w14:paraId="10BA2666" w14:textId="797CC4B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Tomlinson Parbans</w:t>
            </w:r>
          </w:p>
        </w:tc>
        <w:tc>
          <w:tcPr>
            <w:tcW w:w="2835" w:type="dxa"/>
            <w:noWrap/>
            <w:vAlign w:val="center"/>
          </w:tcPr>
          <w:p w14:paraId="505FCCA1" w14:textId="4293085B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LH Slide Step Materials</w:t>
            </w:r>
          </w:p>
        </w:tc>
        <w:tc>
          <w:tcPr>
            <w:tcW w:w="992" w:type="dxa"/>
            <w:noWrap/>
            <w:vAlign w:val="center"/>
          </w:tcPr>
          <w:p w14:paraId="063A1176" w14:textId="1DB45251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£205.51 </w:t>
            </w:r>
          </w:p>
        </w:tc>
        <w:tc>
          <w:tcPr>
            <w:tcW w:w="851" w:type="dxa"/>
            <w:noWrap/>
            <w:vAlign w:val="center"/>
          </w:tcPr>
          <w:p w14:paraId="7CBC8E97" w14:textId="29C6BD4D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£41.10 </w:t>
            </w:r>
          </w:p>
        </w:tc>
        <w:tc>
          <w:tcPr>
            <w:tcW w:w="992" w:type="dxa"/>
            <w:noWrap/>
            <w:vAlign w:val="center"/>
          </w:tcPr>
          <w:p w14:paraId="68B735EF" w14:textId="4858FE9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£246.61 </w:t>
            </w:r>
          </w:p>
        </w:tc>
        <w:tc>
          <w:tcPr>
            <w:tcW w:w="1276" w:type="dxa"/>
            <w:vAlign w:val="center"/>
          </w:tcPr>
          <w:p w14:paraId="579CEE0F" w14:textId="192B31CF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56F1E5E5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68A953D9" w14:textId="292294F6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BACS2103</w:t>
            </w:r>
          </w:p>
        </w:tc>
        <w:tc>
          <w:tcPr>
            <w:tcW w:w="2077" w:type="dxa"/>
            <w:noWrap/>
            <w:vAlign w:val="center"/>
          </w:tcPr>
          <w:p w14:paraId="4302AC69" w14:textId="2EB9752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D.Gouldthorpe</w:t>
            </w:r>
          </w:p>
        </w:tc>
        <w:tc>
          <w:tcPr>
            <w:tcW w:w="2835" w:type="dxa"/>
            <w:noWrap/>
            <w:vAlign w:val="center"/>
          </w:tcPr>
          <w:p w14:paraId="589D064B" w14:textId="1BCF9C6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Materials for Repairs</w:t>
            </w:r>
          </w:p>
        </w:tc>
        <w:tc>
          <w:tcPr>
            <w:tcW w:w="992" w:type="dxa"/>
            <w:noWrap/>
            <w:vAlign w:val="center"/>
          </w:tcPr>
          <w:p w14:paraId="1B075665" w14:textId="06AFE95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£26.94 </w:t>
            </w:r>
          </w:p>
        </w:tc>
        <w:tc>
          <w:tcPr>
            <w:tcW w:w="851" w:type="dxa"/>
            <w:noWrap/>
            <w:vAlign w:val="center"/>
          </w:tcPr>
          <w:p w14:paraId="038A30CB" w14:textId="2597AB3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£5.39 </w:t>
            </w:r>
          </w:p>
        </w:tc>
        <w:tc>
          <w:tcPr>
            <w:tcW w:w="992" w:type="dxa"/>
            <w:noWrap/>
            <w:vAlign w:val="center"/>
          </w:tcPr>
          <w:p w14:paraId="677E95E3" w14:textId="46901314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£32.33 </w:t>
            </w:r>
          </w:p>
        </w:tc>
        <w:tc>
          <w:tcPr>
            <w:tcW w:w="1276" w:type="dxa"/>
            <w:vAlign w:val="center"/>
          </w:tcPr>
          <w:p w14:paraId="7E4923DE" w14:textId="2038C5A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39DB5126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3F79C245" w14:textId="3D0353E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BACS2104</w:t>
            </w:r>
          </w:p>
        </w:tc>
        <w:tc>
          <w:tcPr>
            <w:tcW w:w="2077" w:type="dxa"/>
            <w:noWrap/>
            <w:vAlign w:val="center"/>
          </w:tcPr>
          <w:p w14:paraId="3D1EB698" w14:textId="43B6ECFB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Village Hall</w:t>
            </w:r>
          </w:p>
        </w:tc>
        <w:tc>
          <w:tcPr>
            <w:tcW w:w="2835" w:type="dxa"/>
            <w:noWrap/>
            <w:vAlign w:val="center"/>
          </w:tcPr>
          <w:p w14:paraId="5E4FC3C7" w14:textId="5BAE4321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Room Hire</w:t>
            </w:r>
          </w:p>
        </w:tc>
        <w:tc>
          <w:tcPr>
            <w:tcW w:w="992" w:type="dxa"/>
            <w:noWrap/>
            <w:vAlign w:val="center"/>
          </w:tcPr>
          <w:p w14:paraId="35168BF9" w14:textId="4752430C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£75 </w:t>
            </w:r>
          </w:p>
        </w:tc>
        <w:tc>
          <w:tcPr>
            <w:tcW w:w="851" w:type="dxa"/>
            <w:noWrap/>
            <w:vAlign w:val="center"/>
          </w:tcPr>
          <w:p w14:paraId="3D04B1C3" w14:textId="39E2F914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78246BAA" w14:textId="537A4650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£75 </w:t>
            </w:r>
          </w:p>
        </w:tc>
        <w:tc>
          <w:tcPr>
            <w:tcW w:w="1276" w:type="dxa"/>
            <w:vAlign w:val="center"/>
          </w:tcPr>
          <w:p w14:paraId="28435331" w14:textId="14E840EF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0C821FC9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2DC4EA2F" w14:textId="2D0FCA72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BACS2105</w:t>
            </w:r>
          </w:p>
        </w:tc>
        <w:tc>
          <w:tcPr>
            <w:tcW w:w="2077" w:type="dxa"/>
            <w:noWrap/>
            <w:vAlign w:val="center"/>
          </w:tcPr>
          <w:p w14:paraId="7658DC92" w14:textId="51D6450A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Thorn and Thistle Gardening</w:t>
            </w:r>
          </w:p>
        </w:tc>
        <w:tc>
          <w:tcPr>
            <w:tcW w:w="2835" w:type="dxa"/>
            <w:noWrap/>
            <w:vAlign w:val="center"/>
          </w:tcPr>
          <w:p w14:paraId="4A12C287" w14:textId="2423715E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Temp Cover Maintenance Work</w:t>
            </w:r>
          </w:p>
        </w:tc>
        <w:tc>
          <w:tcPr>
            <w:tcW w:w="992" w:type="dxa"/>
            <w:noWrap/>
            <w:vAlign w:val="center"/>
          </w:tcPr>
          <w:p w14:paraId="4CBD87B0" w14:textId="7EC0E9BA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£690.00 </w:t>
            </w:r>
          </w:p>
        </w:tc>
        <w:tc>
          <w:tcPr>
            <w:tcW w:w="851" w:type="dxa"/>
            <w:noWrap/>
            <w:vAlign w:val="center"/>
          </w:tcPr>
          <w:p w14:paraId="1E0B5231" w14:textId="49D388D2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335CE0D1" w14:textId="5334AAB1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£690.00 </w:t>
            </w:r>
          </w:p>
        </w:tc>
        <w:tc>
          <w:tcPr>
            <w:tcW w:w="1276" w:type="dxa"/>
            <w:vAlign w:val="center"/>
          </w:tcPr>
          <w:p w14:paraId="0D29828D" w14:textId="2685304E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4C9AF7E2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770A1D36" w14:textId="5E9AD84E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BACS2106</w:t>
            </w:r>
          </w:p>
        </w:tc>
        <w:tc>
          <w:tcPr>
            <w:tcW w:w="2077" w:type="dxa"/>
            <w:noWrap/>
            <w:vAlign w:val="center"/>
          </w:tcPr>
          <w:p w14:paraId="5A0F8D7D" w14:textId="75691C7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WildAboutGardens</w:t>
            </w:r>
          </w:p>
        </w:tc>
        <w:tc>
          <w:tcPr>
            <w:tcW w:w="2835" w:type="dxa"/>
            <w:noWrap/>
            <w:vAlign w:val="center"/>
          </w:tcPr>
          <w:p w14:paraId="21B3CB67" w14:textId="5C763CA0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Maintenance Materials</w:t>
            </w:r>
          </w:p>
        </w:tc>
        <w:tc>
          <w:tcPr>
            <w:tcW w:w="992" w:type="dxa"/>
            <w:noWrap/>
            <w:vAlign w:val="center"/>
          </w:tcPr>
          <w:p w14:paraId="098F03D7" w14:textId="3F00AAE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£18.00 </w:t>
            </w:r>
          </w:p>
        </w:tc>
        <w:tc>
          <w:tcPr>
            <w:tcW w:w="851" w:type="dxa"/>
            <w:noWrap/>
            <w:vAlign w:val="center"/>
          </w:tcPr>
          <w:p w14:paraId="4E930547" w14:textId="17A94586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793E5B24" w14:textId="53DCE4D8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£18.00 </w:t>
            </w:r>
          </w:p>
        </w:tc>
        <w:tc>
          <w:tcPr>
            <w:tcW w:w="1276" w:type="dxa"/>
            <w:vAlign w:val="center"/>
          </w:tcPr>
          <w:p w14:paraId="683B78ED" w14:textId="5C441107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  <w:tr w:rsidR="002911A9" w:rsidRPr="00A17215" w14:paraId="2D478A03" w14:textId="77777777" w:rsidTr="002911A9">
        <w:trPr>
          <w:trHeight w:val="206"/>
        </w:trPr>
        <w:tc>
          <w:tcPr>
            <w:tcW w:w="1042" w:type="dxa"/>
            <w:vAlign w:val="center"/>
          </w:tcPr>
          <w:p w14:paraId="7024867F" w14:textId="3A4E1C39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BACS2107</w:t>
            </w:r>
          </w:p>
        </w:tc>
        <w:tc>
          <w:tcPr>
            <w:tcW w:w="2077" w:type="dxa"/>
            <w:noWrap/>
            <w:vAlign w:val="center"/>
          </w:tcPr>
          <w:p w14:paraId="44489778" w14:textId="619D9903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D.Gouldthorpe</w:t>
            </w:r>
          </w:p>
        </w:tc>
        <w:tc>
          <w:tcPr>
            <w:tcW w:w="2835" w:type="dxa"/>
            <w:noWrap/>
            <w:vAlign w:val="center"/>
          </w:tcPr>
          <w:p w14:paraId="2FE7AEA3" w14:textId="7603EDEA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Fireworks</w:t>
            </w:r>
          </w:p>
        </w:tc>
        <w:tc>
          <w:tcPr>
            <w:tcW w:w="992" w:type="dxa"/>
            <w:noWrap/>
            <w:vAlign w:val="center"/>
          </w:tcPr>
          <w:p w14:paraId="66236719" w14:textId="0FCB2472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£1,099.95 </w:t>
            </w:r>
          </w:p>
        </w:tc>
        <w:tc>
          <w:tcPr>
            <w:tcW w:w="851" w:type="dxa"/>
            <w:noWrap/>
            <w:vAlign w:val="center"/>
          </w:tcPr>
          <w:p w14:paraId="773719A6" w14:textId="7F41D565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219.99</w:t>
            </w:r>
          </w:p>
        </w:tc>
        <w:tc>
          <w:tcPr>
            <w:tcW w:w="992" w:type="dxa"/>
            <w:noWrap/>
            <w:vAlign w:val="center"/>
          </w:tcPr>
          <w:p w14:paraId="17DFE0E8" w14:textId="1BA4756F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 xml:space="preserve">£1,319.94 </w:t>
            </w:r>
          </w:p>
        </w:tc>
        <w:tc>
          <w:tcPr>
            <w:tcW w:w="1276" w:type="dxa"/>
            <w:vAlign w:val="center"/>
          </w:tcPr>
          <w:p w14:paraId="02C3D178" w14:textId="0F39F2FA" w:rsidR="002911A9" w:rsidRPr="00A17215" w:rsidRDefault="002911A9" w:rsidP="00291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A92839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Finance Regs</w:t>
            </w:r>
          </w:p>
        </w:tc>
      </w:tr>
    </w:tbl>
    <w:p w14:paraId="64F88B78" w14:textId="77777777" w:rsidR="000F1020" w:rsidRPr="00A17215" w:rsidRDefault="000F1020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  <w:b/>
          <w:bCs/>
        </w:rPr>
      </w:pPr>
    </w:p>
    <w:p w14:paraId="039663ED" w14:textId="143D1126" w:rsidR="00234B08" w:rsidRPr="00A17215" w:rsidRDefault="006C43E3" w:rsidP="00D86053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right="108"/>
        <w:rPr>
          <w:rFonts w:ascii="Arial" w:hAnsi="Arial" w:cs="Arial"/>
        </w:rPr>
      </w:pPr>
      <w:r w:rsidRPr="00A17215">
        <w:rPr>
          <w:rFonts w:ascii="Arial" w:hAnsi="Arial" w:cs="Arial"/>
          <w:b/>
          <w:bCs/>
        </w:rPr>
        <w:t>F</w:t>
      </w:r>
      <w:r w:rsidR="002911A9">
        <w:rPr>
          <w:rFonts w:ascii="Arial" w:hAnsi="Arial" w:cs="Arial"/>
          <w:b/>
          <w:bCs/>
        </w:rPr>
        <w:t>10</w:t>
      </w:r>
      <w:r w:rsidRPr="00A17215">
        <w:rPr>
          <w:rFonts w:ascii="Arial" w:hAnsi="Arial" w:cs="Arial"/>
          <w:b/>
          <w:bCs/>
        </w:rPr>
        <w:t>25/1</w:t>
      </w:r>
      <w:r w:rsidR="00BF1A98">
        <w:rPr>
          <w:rFonts w:ascii="Arial" w:hAnsi="Arial" w:cs="Arial"/>
          <w:b/>
          <w:bCs/>
        </w:rPr>
        <w:t>1</w:t>
      </w:r>
      <w:r w:rsidR="00234B08" w:rsidRPr="00A17215">
        <w:rPr>
          <w:rFonts w:ascii="Arial" w:hAnsi="Arial" w:cs="Arial"/>
          <w:b/>
          <w:bCs/>
        </w:rPr>
        <w:t xml:space="preserve"> </w:t>
      </w:r>
      <w:r w:rsidR="00234B08" w:rsidRPr="00A17215">
        <w:rPr>
          <w:rFonts w:ascii="Arial" w:hAnsi="Arial" w:cs="Arial"/>
          <w:b/>
          <w:w w:val="105"/>
        </w:rPr>
        <w:t xml:space="preserve">Direct Debit Payments </w:t>
      </w:r>
      <w:r w:rsidR="00234B08" w:rsidRPr="00A17215">
        <w:rPr>
          <w:rFonts w:ascii="Arial" w:hAnsi="Arial" w:cs="Arial"/>
        </w:rPr>
        <w:t>– Direct Debit payments to come out of the Hayfield Parish Council bank in</w:t>
      </w:r>
      <w:r w:rsidR="001A0ADC" w:rsidRPr="00A17215">
        <w:rPr>
          <w:rFonts w:ascii="Arial" w:hAnsi="Arial" w:cs="Arial"/>
        </w:rPr>
        <w:t xml:space="preserve"> </w:t>
      </w:r>
      <w:r w:rsidR="002911A9">
        <w:rPr>
          <w:rFonts w:ascii="Arial" w:hAnsi="Arial" w:cs="Arial"/>
        </w:rPr>
        <w:t>October</w:t>
      </w:r>
      <w:r w:rsidR="00D86053" w:rsidRPr="00A17215">
        <w:rPr>
          <w:rFonts w:ascii="Arial" w:hAnsi="Arial" w:cs="Arial"/>
        </w:rPr>
        <w:t xml:space="preserve"> 202</w:t>
      </w:r>
      <w:r w:rsidR="00495574" w:rsidRPr="00A17215">
        <w:rPr>
          <w:rFonts w:ascii="Arial" w:hAnsi="Arial" w:cs="Arial"/>
        </w:rPr>
        <w:t>6</w:t>
      </w:r>
      <w:r w:rsidR="009D4793" w:rsidRPr="00A17215">
        <w:rPr>
          <w:rFonts w:ascii="Arial" w:hAnsi="Arial" w:cs="Arial"/>
        </w:rPr>
        <w:t xml:space="preserve"> were approved.</w:t>
      </w:r>
    </w:p>
    <w:tbl>
      <w:tblPr>
        <w:tblStyle w:val="TableGrid"/>
        <w:tblW w:w="10065" w:type="dxa"/>
        <w:tblInd w:w="-147" w:type="dxa"/>
        <w:tblLook w:val="04A0" w:firstRow="1" w:lastRow="0" w:firstColumn="1" w:lastColumn="0" w:noHBand="0" w:noVBand="1"/>
      </w:tblPr>
      <w:tblGrid>
        <w:gridCol w:w="1032"/>
        <w:gridCol w:w="1580"/>
        <w:gridCol w:w="2072"/>
        <w:gridCol w:w="1221"/>
        <w:gridCol w:w="818"/>
        <w:gridCol w:w="1220"/>
        <w:gridCol w:w="2122"/>
      </w:tblGrid>
      <w:tr w:rsidR="002911A9" w:rsidRPr="001B3F28" w14:paraId="705E5782" w14:textId="77777777" w:rsidTr="002911A9">
        <w:tc>
          <w:tcPr>
            <w:tcW w:w="1032" w:type="dxa"/>
            <w:vAlign w:val="center"/>
          </w:tcPr>
          <w:p w14:paraId="153E7D6E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Ref.</w:t>
            </w:r>
          </w:p>
        </w:tc>
        <w:tc>
          <w:tcPr>
            <w:tcW w:w="1580" w:type="dxa"/>
            <w:vAlign w:val="center"/>
          </w:tcPr>
          <w:p w14:paraId="195EADF2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Payee</w:t>
            </w:r>
          </w:p>
        </w:tc>
        <w:tc>
          <w:tcPr>
            <w:tcW w:w="2072" w:type="dxa"/>
            <w:vAlign w:val="center"/>
          </w:tcPr>
          <w:p w14:paraId="6043CD3E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221" w:type="dxa"/>
            <w:vAlign w:val="center"/>
          </w:tcPr>
          <w:p w14:paraId="2425A36F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Net cost</w:t>
            </w:r>
          </w:p>
        </w:tc>
        <w:tc>
          <w:tcPr>
            <w:tcW w:w="818" w:type="dxa"/>
            <w:vAlign w:val="center"/>
          </w:tcPr>
          <w:p w14:paraId="52FB9FFB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VAT</w:t>
            </w:r>
          </w:p>
        </w:tc>
        <w:tc>
          <w:tcPr>
            <w:tcW w:w="1220" w:type="dxa"/>
            <w:vAlign w:val="center"/>
          </w:tcPr>
          <w:p w14:paraId="1A35450A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2122" w:type="dxa"/>
            <w:vAlign w:val="center"/>
          </w:tcPr>
          <w:p w14:paraId="08A656D8" w14:textId="77777777" w:rsidR="002911A9" w:rsidRPr="00791A5E" w:rsidRDefault="002911A9" w:rsidP="00860AC8">
            <w:pPr>
              <w:tabs>
                <w:tab w:val="left" w:pos="851"/>
              </w:tabs>
              <w:ind w:right="108"/>
              <w:jc w:val="center"/>
              <w:rPr>
                <w:sz w:val="18"/>
                <w:szCs w:val="18"/>
              </w:rPr>
            </w:pPr>
            <w:r w:rsidRPr="00791A5E">
              <w:rPr>
                <w:b/>
                <w:bCs/>
                <w:color w:val="000000"/>
                <w:sz w:val="18"/>
                <w:szCs w:val="18"/>
              </w:rPr>
              <w:t>Provenance Authority</w:t>
            </w:r>
          </w:p>
        </w:tc>
      </w:tr>
      <w:tr w:rsidR="002911A9" w:rsidRPr="001B3F28" w14:paraId="2988406E" w14:textId="77777777" w:rsidTr="002911A9">
        <w:trPr>
          <w:trHeight w:val="156"/>
        </w:trPr>
        <w:tc>
          <w:tcPr>
            <w:tcW w:w="1032" w:type="dxa"/>
            <w:hideMark/>
          </w:tcPr>
          <w:p w14:paraId="6E501B86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DD8</w:t>
            </w:r>
            <w:r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1580" w:type="dxa"/>
            <w:noWrap/>
            <w:hideMark/>
          </w:tcPr>
          <w:p w14:paraId="123CC2EB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Nest Pensions</w:t>
            </w:r>
          </w:p>
        </w:tc>
        <w:tc>
          <w:tcPr>
            <w:tcW w:w="2072" w:type="dxa"/>
            <w:noWrap/>
            <w:hideMark/>
          </w:tcPr>
          <w:p w14:paraId="400E5FC1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Employee Pension</w:t>
            </w:r>
          </w:p>
        </w:tc>
        <w:tc>
          <w:tcPr>
            <w:tcW w:w="1221" w:type="dxa"/>
            <w:noWrap/>
            <w:vAlign w:val="bottom"/>
          </w:tcPr>
          <w:p w14:paraId="027C334D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£351.66</w:t>
            </w:r>
          </w:p>
        </w:tc>
        <w:tc>
          <w:tcPr>
            <w:tcW w:w="818" w:type="dxa"/>
            <w:noWrap/>
            <w:vAlign w:val="bottom"/>
          </w:tcPr>
          <w:p w14:paraId="71C8CFAF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20" w:type="dxa"/>
            <w:noWrap/>
            <w:vAlign w:val="bottom"/>
          </w:tcPr>
          <w:p w14:paraId="3FD46E0E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£351.66</w:t>
            </w:r>
          </w:p>
        </w:tc>
        <w:tc>
          <w:tcPr>
            <w:tcW w:w="2122" w:type="dxa"/>
            <w:hideMark/>
          </w:tcPr>
          <w:p w14:paraId="538ED4D8" w14:textId="77777777" w:rsidR="002911A9" w:rsidRPr="00791A5E" w:rsidRDefault="002911A9" w:rsidP="00860AC8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GB"/>
              </w:rPr>
            </w:pPr>
            <w:r w:rsidRPr="00791A5E">
              <w:rPr>
                <w:rFonts w:eastAsia="Times New Roman"/>
                <w:color w:val="000000"/>
                <w:sz w:val="18"/>
                <w:szCs w:val="18"/>
                <w:lang w:eastAsia="en-GB"/>
              </w:rPr>
              <w:t>Contractual</w:t>
            </w:r>
          </w:p>
        </w:tc>
      </w:tr>
    </w:tbl>
    <w:p w14:paraId="6B7F6BA9" w14:textId="3B84207D" w:rsidR="006C43E3" w:rsidRPr="00A17215" w:rsidRDefault="006C43E3" w:rsidP="00D86053">
      <w:pPr>
        <w:rPr>
          <w:rFonts w:ascii="Arial" w:hAnsi="Arial" w:cs="Arial"/>
          <w:b/>
          <w:bCs/>
          <w:color w:val="000000" w:themeColor="text1"/>
        </w:rPr>
      </w:pPr>
    </w:p>
    <w:p w14:paraId="7869D872" w14:textId="533851DB" w:rsidR="00234B08" w:rsidRPr="00A17215" w:rsidRDefault="006C43E3" w:rsidP="00D86053">
      <w:pPr>
        <w:tabs>
          <w:tab w:val="left" w:pos="938"/>
          <w:tab w:val="left" w:pos="939"/>
        </w:tabs>
        <w:rPr>
          <w:rFonts w:ascii="Arial" w:hAnsi="Arial" w:cs="Arial"/>
          <w:color w:val="000000" w:themeColor="text1"/>
          <w:w w:val="105"/>
        </w:rPr>
      </w:pPr>
      <w:r w:rsidRPr="00A17215">
        <w:rPr>
          <w:rFonts w:ascii="Arial" w:hAnsi="Arial" w:cs="Arial"/>
          <w:b/>
          <w:bCs/>
          <w:color w:val="000000" w:themeColor="text1"/>
        </w:rPr>
        <w:t>F</w:t>
      </w:r>
      <w:r w:rsidR="002911A9">
        <w:rPr>
          <w:rFonts w:ascii="Arial" w:hAnsi="Arial" w:cs="Arial"/>
          <w:b/>
          <w:bCs/>
          <w:color w:val="000000" w:themeColor="text1"/>
        </w:rPr>
        <w:t>10</w:t>
      </w:r>
      <w:r w:rsidRPr="00A17215">
        <w:rPr>
          <w:rFonts w:ascii="Arial" w:hAnsi="Arial" w:cs="Arial"/>
          <w:b/>
          <w:bCs/>
          <w:color w:val="000000" w:themeColor="text1"/>
        </w:rPr>
        <w:t>25/1</w:t>
      </w:r>
      <w:r w:rsidR="00BF1A98">
        <w:rPr>
          <w:rFonts w:ascii="Arial" w:hAnsi="Arial" w:cs="Arial"/>
          <w:b/>
          <w:bCs/>
          <w:color w:val="000000" w:themeColor="text1"/>
        </w:rPr>
        <w:t>2</w:t>
      </w:r>
      <w:r w:rsidR="00234B08" w:rsidRPr="00A17215">
        <w:rPr>
          <w:rFonts w:ascii="Arial" w:hAnsi="Arial" w:cs="Arial"/>
          <w:b/>
          <w:bCs/>
          <w:color w:val="000000" w:themeColor="text1"/>
        </w:rPr>
        <w:t xml:space="preserve"> </w:t>
      </w:r>
      <w:r w:rsidR="00234B08" w:rsidRPr="00A17215">
        <w:rPr>
          <w:rFonts w:ascii="Arial" w:hAnsi="Arial" w:cs="Arial"/>
          <w:b/>
          <w:color w:val="000000" w:themeColor="text1"/>
          <w:w w:val="105"/>
        </w:rPr>
        <w:t xml:space="preserve">Date of next meeting </w:t>
      </w:r>
      <w:r w:rsidR="00234B08" w:rsidRPr="00A17215">
        <w:rPr>
          <w:rFonts w:ascii="Arial" w:hAnsi="Arial" w:cs="Arial"/>
          <w:bCs/>
          <w:color w:val="000000" w:themeColor="text1"/>
          <w:w w:val="105"/>
        </w:rPr>
        <w:t xml:space="preserve">– </w:t>
      </w:r>
      <w:r w:rsidR="00234B08" w:rsidRPr="00A17215">
        <w:rPr>
          <w:rFonts w:ascii="Arial" w:hAnsi="Arial" w:cs="Arial"/>
          <w:color w:val="000000" w:themeColor="text1"/>
          <w:w w:val="105"/>
        </w:rPr>
        <w:t>The date for the next Finance meeting was confirmed for Wednesday</w:t>
      </w:r>
      <w:r w:rsidR="004E12E9" w:rsidRPr="00A17215">
        <w:rPr>
          <w:rFonts w:ascii="Arial" w:hAnsi="Arial" w:cs="Arial"/>
          <w:color w:val="000000" w:themeColor="text1"/>
          <w:w w:val="105"/>
        </w:rPr>
        <w:t xml:space="preserve"> </w:t>
      </w:r>
      <w:r w:rsidR="002911A9">
        <w:rPr>
          <w:rFonts w:ascii="Arial" w:hAnsi="Arial" w:cs="Arial"/>
          <w:color w:val="000000" w:themeColor="text1"/>
          <w:w w:val="105"/>
        </w:rPr>
        <w:t>4</w:t>
      </w:r>
      <w:r w:rsidR="002911A9" w:rsidRPr="002911A9">
        <w:rPr>
          <w:rFonts w:ascii="Arial" w:hAnsi="Arial" w:cs="Arial"/>
          <w:color w:val="000000" w:themeColor="text1"/>
          <w:w w:val="105"/>
          <w:vertAlign w:val="superscript"/>
        </w:rPr>
        <w:t>th</w:t>
      </w:r>
      <w:r w:rsidR="002911A9">
        <w:rPr>
          <w:rFonts w:ascii="Arial" w:hAnsi="Arial" w:cs="Arial"/>
          <w:color w:val="000000" w:themeColor="text1"/>
          <w:w w:val="105"/>
        </w:rPr>
        <w:t xml:space="preserve"> November</w:t>
      </w:r>
      <w:r w:rsidR="009D2B1E" w:rsidRPr="00A17215">
        <w:rPr>
          <w:rFonts w:ascii="Arial" w:hAnsi="Arial" w:cs="Arial"/>
          <w:color w:val="000000" w:themeColor="text1"/>
          <w:w w:val="105"/>
        </w:rPr>
        <w:t xml:space="preserve"> 2026</w:t>
      </w:r>
      <w:r w:rsidR="00B00A57" w:rsidRPr="00A17215">
        <w:rPr>
          <w:rFonts w:ascii="Arial" w:hAnsi="Arial" w:cs="Arial"/>
          <w:color w:val="000000" w:themeColor="text1"/>
          <w:w w:val="105"/>
        </w:rPr>
        <w:t>.</w:t>
      </w:r>
    </w:p>
    <w:p w14:paraId="31F68750" w14:textId="52A9775D" w:rsidR="00D86053" w:rsidRPr="00CC2A11" w:rsidRDefault="00234B08" w:rsidP="00D86053">
      <w:pPr>
        <w:tabs>
          <w:tab w:val="left" w:pos="938"/>
          <w:tab w:val="left" w:pos="939"/>
          <w:tab w:val="left" w:pos="3390"/>
        </w:tabs>
        <w:rPr>
          <w:rFonts w:ascii="Arial" w:hAnsi="Arial" w:cs="Arial"/>
          <w:b/>
          <w:bCs/>
          <w:color w:val="000000" w:themeColor="text1"/>
        </w:rPr>
      </w:pPr>
      <w:r w:rsidRPr="00A17215">
        <w:rPr>
          <w:rFonts w:ascii="Arial" w:hAnsi="Arial" w:cs="Arial"/>
          <w:b/>
          <w:bCs/>
          <w:color w:val="000000" w:themeColor="text1"/>
          <w:w w:val="105"/>
        </w:rPr>
        <w:t xml:space="preserve">Meeting Ended at </w:t>
      </w:r>
      <w:r w:rsidR="004E12E9" w:rsidRPr="00A17215">
        <w:rPr>
          <w:rFonts w:ascii="Arial" w:hAnsi="Arial" w:cs="Arial"/>
          <w:b/>
          <w:bCs/>
          <w:color w:val="000000" w:themeColor="text1"/>
          <w:w w:val="105"/>
        </w:rPr>
        <w:t>18:</w:t>
      </w:r>
      <w:r w:rsidR="000F1020" w:rsidRPr="00A17215">
        <w:rPr>
          <w:rFonts w:ascii="Arial" w:hAnsi="Arial" w:cs="Arial"/>
          <w:b/>
          <w:bCs/>
          <w:color w:val="000000" w:themeColor="text1"/>
          <w:w w:val="105"/>
        </w:rPr>
        <w:t>5</w:t>
      </w:r>
      <w:r w:rsidR="00BF1A98">
        <w:rPr>
          <w:rFonts w:ascii="Arial" w:hAnsi="Arial" w:cs="Arial"/>
          <w:b/>
          <w:bCs/>
          <w:color w:val="000000" w:themeColor="text1"/>
          <w:w w:val="105"/>
        </w:rPr>
        <w:t>6.</w:t>
      </w:r>
    </w:p>
    <w:p w14:paraId="0FA18E4B" w14:textId="42C8F1F1" w:rsidR="00234B08" w:rsidRPr="009D2B1E" w:rsidRDefault="00234B08" w:rsidP="00D86053">
      <w:pPr>
        <w:tabs>
          <w:tab w:val="left" w:pos="938"/>
          <w:tab w:val="left" w:pos="939"/>
          <w:tab w:val="left" w:pos="3390"/>
        </w:tabs>
        <w:rPr>
          <w:rFonts w:ascii="Arial" w:hAnsi="Arial" w:cs="Arial"/>
          <w:b/>
          <w:bCs/>
        </w:rPr>
      </w:pPr>
    </w:p>
    <w:p w14:paraId="6B02F651" w14:textId="43DC96E8" w:rsidR="006C43E3" w:rsidRPr="006C43E3" w:rsidRDefault="006C43E3">
      <w:pPr>
        <w:rPr>
          <w:b/>
          <w:bCs/>
        </w:rPr>
      </w:pPr>
    </w:p>
    <w:sectPr w:rsidR="006C43E3" w:rsidRPr="006C43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8E22B5" w14:textId="77777777" w:rsidR="006B630A" w:rsidRDefault="006B630A" w:rsidP="00FD47D9">
      <w:pPr>
        <w:spacing w:after="0" w:line="240" w:lineRule="auto"/>
      </w:pPr>
      <w:r>
        <w:separator/>
      </w:r>
    </w:p>
  </w:endnote>
  <w:endnote w:type="continuationSeparator" w:id="0">
    <w:p w14:paraId="725D6AE1" w14:textId="77777777" w:rsidR="006B630A" w:rsidRDefault="006B630A" w:rsidP="00FD4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F7B81" w14:textId="77777777" w:rsidR="00280ECF" w:rsidRPr="00FD47D9" w:rsidRDefault="00280ECF" w:rsidP="00280ECF">
    <w:pPr>
      <w:pStyle w:val="Head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</w:t>
    </w:r>
    <w:r>
      <w:rPr>
        <w:rFonts w:ascii="Helvetica" w:hAnsi="Helvetica"/>
        <w:sz w:val="16"/>
        <w:szCs w:val="16"/>
      </w:rPr>
      <w:t xml:space="preserve"> Meeting Minutes October 2026</w:t>
    </w:r>
    <w:r w:rsidRPr="00EE2668">
      <w:rPr>
        <w:rFonts w:ascii="Helvetica" w:hAnsi="Helvetica"/>
        <w:sz w:val="16"/>
        <w:szCs w:val="16"/>
      </w:rPr>
      <w:t xml:space="preserve"> – created </w:t>
    </w:r>
    <w:r>
      <w:rPr>
        <w:rFonts w:ascii="Helvetica" w:hAnsi="Helvetica"/>
        <w:sz w:val="16"/>
        <w:szCs w:val="16"/>
      </w:rPr>
      <w:t>14/10/2026</w:t>
    </w:r>
  </w:p>
  <w:p w14:paraId="4E71068F" w14:textId="77777777" w:rsidR="00280ECF" w:rsidRDefault="00280E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5EDC3D" w14:textId="77777777" w:rsidR="006B630A" w:rsidRDefault="006B630A" w:rsidP="00FD47D9">
      <w:pPr>
        <w:spacing w:after="0" w:line="240" w:lineRule="auto"/>
      </w:pPr>
      <w:r>
        <w:separator/>
      </w:r>
    </w:p>
  </w:footnote>
  <w:footnote w:type="continuationSeparator" w:id="0">
    <w:p w14:paraId="5CB2DC01" w14:textId="77777777" w:rsidR="006B630A" w:rsidRDefault="006B630A" w:rsidP="00FD4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81C247" w14:textId="63885A2E" w:rsidR="00DA3BA8" w:rsidRPr="00FD47D9" w:rsidRDefault="00DA3BA8" w:rsidP="00DA3BA8">
    <w:pPr>
      <w:pStyle w:val="Header"/>
      <w:rPr>
        <w:rFonts w:ascii="Helvetica" w:hAnsi="Helvetica"/>
        <w:sz w:val="16"/>
        <w:szCs w:val="16"/>
      </w:rPr>
    </w:pPr>
    <w:r w:rsidRPr="00EE2668">
      <w:rPr>
        <w:rFonts w:ascii="Helvetica" w:hAnsi="Helvetica"/>
        <w:sz w:val="16"/>
        <w:szCs w:val="16"/>
      </w:rPr>
      <w:t>Finance Committee</w:t>
    </w:r>
    <w:r>
      <w:rPr>
        <w:rFonts w:ascii="Helvetica" w:hAnsi="Helvetica"/>
        <w:sz w:val="16"/>
        <w:szCs w:val="16"/>
      </w:rPr>
      <w:t xml:space="preserve"> Meeting Minutes </w:t>
    </w:r>
    <w:r w:rsidR="002911A9">
      <w:rPr>
        <w:rFonts w:ascii="Helvetica" w:hAnsi="Helvetica"/>
        <w:sz w:val="16"/>
        <w:szCs w:val="16"/>
      </w:rPr>
      <w:t>October</w:t>
    </w:r>
    <w:r>
      <w:rPr>
        <w:rFonts w:ascii="Helvetica" w:hAnsi="Helvetica"/>
        <w:sz w:val="16"/>
        <w:szCs w:val="16"/>
      </w:rPr>
      <w:t xml:space="preserve"> 2026</w:t>
    </w:r>
    <w:r w:rsidRPr="00EE2668">
      <w:rPr>
        <w:rFonts w:ascii="Helvetica" w:hAnsi="Helvetica"/>
        <w:sz w:val="16"/>
        <w:szCs w:val="16"/>
      </w:rPr>
      <w:t xml:space="preserve"> – created </w:t>
    </w:r>
    <w:r w:rsidR="002911A9">
      <w:rPr>
        <w:rFonts w:ascii="Helvetica" w:hAnsi="Helvetica"/>
        <w:sz w:val="16"/>
        <w:szCs w:val="16"/>
      </w:rPr>
      <w:t>14/10</w:t>
    </w:r>
    <w:r>
      <w:rPr>
        <w:rFonts w:ascii="Helvetica" w:hAnsi="Helvetica"/>
        <w:sz w:val="16"/>
        <w:szCs w:val="16"/>
      </w:rPr>
      <w:t>/2026</w:t>
    </w:r>
  </w:p>
  <w:p w14:paraId="7761BC51" w14:textId="77777777" w:rsidR="00FD47D9" w:rsidRDefault="00FD47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87DF9"/>
    <w:multiLevelType w:val="hybridMultilevel"/>
    <w:tmpl w:val="15B8B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00E52"/>
    <w:multiLevelType w:val="hybridMultilevel"/>
    <w:tmpl w:val="0666C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0026F"/>
    <w:multiLevelType w:val="hybridMultilevel"/>
    <w:tmpl w:val="FC5CD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26249"/>
    <w:multiLevelType w:val="hybridMultilevel"/>
    <w:tmpl w:val="96DAD6B4"/>
    <w:lvl w:ilvl="0" w:tplc="6E74E292">
      <w:start w:val="1"/>
      <w:numFmt w:val="decimal"/>
      <w:lvlText w:val="%1."/>
      <w:lvlJc w:val="left"/>
      <w:pPr>
        <w:ind w:left="938" w:hanging="709"/>
      </w:pPr>
      <w:rPr>
        <w:rFonts w:ascii="Helvetica" w:eastAsia="Helvetica" w:hAnsi="Helvetica" w:cs="Helvetica" w:hint="default"/>
        <w:b/>
        <w:bCs/>
        <w:spacing w:val="0"/>
        <w:w w:val="102"/>
        <w:sz w:val="21"/>
        <w:szCs w:val="21"/>
      </w:rPr>
    </w:lvl>
    <w:lvl w:ilvl="1" w:tplc="BE0A0C46">
      <w:numFmt w:val="bullet"/>
      <w:lvlText w:val="•"/>
      <w:lvlJc w:val="left"/>
      <w:pPr>
        <w:ind w:left="1926" w:hanging="709"/>
      </w:pPr>
      <w:rPr>
        <w:rFonts w:hint="default"/>
      </w:rPr>
    </w:lvl>
    <w:lvl w:ilvl="2" w:tplc="174ADA0A">
      <w:numFmt w:val="bullet"/>
      <w:lvlText w:val="•"/>
      <w:lvlJc w:val="left"/>
      <w:pPr>
        <w:ind w:left="2913" w:hanging="709"/>
      </w:pPr>
      <w:rPr>
        <w:rFonts w:hint="default"/>
      </w:rPr>
    </w:lvl>
    <w:lvl w:ilvl="3" w:tplc="6A080FD0">
      <w:numFmt w:val="bullet"/>
      <w:lvlText w:val="•"/>
      <w:lvlJc w:val="left"/>
      <w:pPr>
        <w:ind w:left="3899" w:hanging="709"/>
      </w:pPr>
      <w:rPr>
        <w:rFonts w:hint="default"/>
      </w:rPr>
    </w:lvl>
    <w:lvl w:ilvl="4" w:tplc="FBC8D61C">
      <w:numFmt w:val="bullet"/>
      <w:lvlText w:val="•"/>
      <w:lvlJc w:val="left"/>
      <w:pPr>
        <w:ind w:left="4886" w:hanging="709"/>
      </w:pPr>
      <w:rPr>
        <w:rFonts w:hint="default"/>
      </w:rPr>
    </w:lvl>
    <w:lvl w:ilvl="5" w:tplc="973084EA">
      <w:numFmt w:val="bullet"/>
      <w:lvlText w:val="•"/>
      <w:lvlJc w:val="left"/>
      <w:pPr>
        <w:ind w:left="5872" w:hanging="709"/>
      </w:pPr>
      <w:rPr>
        <w:rFonts w:hint="default"/>
      </w:rPr>
    </w:lvl>
    <w:lvl w:ilvl="6" w:tplc="660A2A9A">
      <w:numFmt w:val="bullet"/>
      <w:lvlText w:val="•"/>
      <w:lvlJc w:val="left"/>
      <w:pPr>
        <w:ind w:left="6859" w:hanging="709"/>
      </w:pPr>
      <w:rPr>
        <w:rFonts w:hint="default"/>
      </w:rPr>
    </w:lvl>
    <w:lvl w:ilvl="7" w:tplc="A552D984">
      <w:numFmt w:val="bullet"/>
      <w:lvlText w:val="•"/>
      <w:lvlJc w:val="left"/>
      <w:pPr>
        <w:ind w:left="7845" w:hanging="709"/>
      </w:pPr>
      <w:rPr>
        <w:rFonts w:hint="default"/>
      </w:rPr>
    </w:lvl>
    <w:lvl w:ilvl="8" w:tplc="5C524B74">
      <w:numFmt w:val="bullet"/>
      <w:lvlText w:val="•"/>
      <w:lvlJc w:val="left"/>
      <w:pPr>
        <w:ind w:left="8832" w:hanging="709"/>
      </w:pPr>
      <w:rPr>
        <w:rFonts w:hint="default"/>
      </w:rPr>
    </w:lvl>
  </w:abstractNum>
  <w:abstractNum w:abstractNumId="4" w15:restartNumberingAfterBreak="0">
    <w:nsid w:val="40374326"/>
    <w:multiLevelType w:val="hybridMultilevel"/>
    <w:tmpl w:val="9CF26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6106">
    <w:abstractNumId w:val="2"/>
  </w:num>
  <w:num w:numId="2" w16cid:durableId="1826818113">
    <w:abstractNumId w:val="0"/>
  </w:num>
  <w:num w:numId="3" w16cid:durableId="1137409160">
    <w:abstractNumId w:val="4"/>
  </w:num>
  <w:num w:numId="4" w16cid:durableId="1523082406">
    <w:abstractNumId w:val="1"/>
  </w:num>
  <w:num w:numId="5" w16cid:durableId="46913056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3E3"/>
    <w:rsid w:val="00027066"/>
    <w:rsid w:val="00044912"/>
    <w:rsid w:val="00047502"/>
    <w:rsid w:val="00094ABB"/>
    <w:rsid w:val="000A2C92"/>
    <w:rsid w:val="000D34A6"/>
    <w:rsid w:val="000F1020"/>
    <w:rsid w:val="000F459B"/>
    <w:rsid w:val="000F63BE"/>
    <w:rsid w:val="001005B1"/>
    <w:rsid w:val="00145021"/>
    <w:rsid w:val="00171E40"/>
    <w:rsid w:val="0018396F"/>
    <w:rsid w:val="001A0ADC"/>
    <w:rsid w:val="00234B08"/>
    <w:rsid w:val="00280ECF"/>
    <w:rsid w:val="002911A9"/>
    <w:rsid w:val="002C20C4"/>
    <w:rsid w:val="002C2DC4"/>
    <w:rsid w:val="002D07B6"/>
    <w:rsid w:val="003A4FFE"/>
    <w:rsid w:val="0040179F"/>
    <w:rsid w:val="00411E59"/>
    <w:rsid w:val="00473640"/>
    <w:rsid w:val="00495574"/>
    <w:rsid w:val="004C39C7"/>
    <w:rsid w:val="004E12E9"/>
    <w:rsid w:val="004F43BA"/>
    <w:rsid w:val="00577CEE"/>
    <w:rsid w:val="005A71E4"/>
    <w:rsid w:val="005C739E"/>
    <w:rsid w:val="005F0C66"/>
    <w:rsid w:val="006B630A"/>
    <w:rsid w:val="006C43E3"/>
    <w:rsid w:val="006E3CFD"/>
    <w:rsid w:val="006F43CF"/>
    <w:rsid w:val="00712DB8"/>
    <w:rsid w:val="007B16C5"/>
    <w:rsid w:val="007C42E7"/>
    <w:rsid w:val="007C7CF2"/>
    <w:rsid w:val="007E2292"/>
    <w:rsid w:val="008265DE"/>
    <w:rsid w:val="00876C57"/>
    <w:rsid w:val="0095586E"/>
    <w:rsid w:val="009C3AA5"/>
    <w:rsid w:val="009D2B1E"/>
    <w:rsid w:val="009D4793"/>
    <w:rsid w:val="00A17215"/>
    <w:rsid w:val="00A311B7"/>
    <w:rsid w:val="00A373B3"/>
    <w:rsid w:val="00B00A57"/>
    <w:rsid w:val="00B13DA5"/>
    <w:rsid w:val="00B85049"/>
    <w:rsid w:val="00BB0696"/>
    <w:rsid w:val="00BF1A98"/>
    <w:rsid w:val="00C970DF"/>
    <w:rsid w:val="00CC2A11"/>
    <w:rsid w:val="00CC70AF"/>
    <w:rsid w:val="00CF6C7A"/>
    <w:rsid w:val="00D04DD6"/>
    <w:rsid w:val="00D06431"/>
    <w:rsid w:val="00D32441"/>
    <w:rsid w:val="00D86053"/>
    <w:rsid w:val="00DA3BA8"/>
    <w:rsid w:val="00E654C1"/>
    <w:rsid w:val="00E90DB1"/>
    <w:rsid w:val="00EA4869"/>
    <w:rsid w:val="00F02534"/>
    <w:rsid w:val="00F02D64"/>
    <w:rsid w:val="00F11D14"/>
    <w:rsid w:val="00F3718E"/>
    <w:rsid w:val="00F4373A"/>
    <w:rsid w:val="00F65ED2"/>
    <w:rsid w:val="00F85F4D"/>
    <w:rsid w:val="00FD47D9"/>
    <w:rsid w:val="00FF1987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C8F9B"/>
  <w15:chartTrackingRefBased/>
  <w15:docId w15:val="{FE567AB2-FBEB-4B27-8FC0-F73868F3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C4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3E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34B08"/>
    <w:pPr>
      <w:widowControl w:val="0"/>
      <w:autoSpaceDE w:val="0"/>
      <w:autoSpaceDN w:val="0"/>
      <w:spacing w:after="0" w:line="360" w:lineRule="auto"/>
    </w:pPr>
    <w:rPr>
      <w:rFonts w:ascii="Arial" w:eastAsia="Arial" w:hAnsi="Arial" w:cs="Arial"/>
      <w:kern w:val="0"/>
      <w:sz w:val="21"/>
      <w:szCs w:val="21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4B08"/>
    <w:rPr>
      <w:rFonts w:ascii="Arial" w:eastAsia="Arial" w:hAnsi="Arial" w:cs="Arial"/>
      <w:kern w:val="0"/>
      <w:sz w:val="21"/>
      <w:szCs w:val="21"/>
      <w:lang w:val="en-US"/>
      <w14:ligatures w14:val="none"/>
    </w:rPr>
  </w:style>
  <w:style w:type="table" w:styleId="TableGrid">
    <w:name w:val="Table Grid"/>
    <w:basedOn w:val="TableNormal"/>
    <w:uiPriority w:val="39"/>
    <w:rsid w:val="00234B08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4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7D9"/>
  </w:style>
  <w:style w:type="paragraph" w:styleId="Footer">
    <w:name w:val="footer"/>
    <w:basedOn w:val="Normal"/>
    <w:link w:val="FooterChar"/>
    <w:uiPriority w:val="99"/>
    <w:unhideWhenUsed/>
    <w:rsid w:val="00FD47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hayfield-pc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3684</Characters>
  <Application>Microsoft Office Word</Application>
  <DocSecurity>0</DocSecurity>
  <Lines>334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4</cp:revision>
  <cp:lastPrinted>2026-10-07T12:08:00Z</cp:lastPrinted>
  <dcterms:created xsi:type="dcterms:W3CDTF">2026-10-14T12:28:00Z</dcterms:created>
  <dcterms:modified xsi:type="dcterms:W3CDTF">2026-10-14T12:28:00Z</dcterms:modified>
</cp:coreProperties>
</file>